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60"/>
      </w:tblGrid>
      <w:tr w:rsidR="0090795A" w:rsidRPr="0090795A" w:rsidTr="0090795A">
        <w:trPr>
          <w:tblCellSpacing w:w="0" w:type="dxa"/>
        </w:trPr>
        <w:tc>
          <w:tcPr>
            <w:tcW w:w="0" w:type="auto"/>
            <w:vAlign w:val="center"/>
            <w:hideMark/>
          </w:tcPr>
          <w:p w:rsidR="0090795A" w:rsidRPr="0090795A" w:rsidRDefault="0090795A" w:rsidP="0090795A">
            <w:pPr>
              <w:spacing w:after="0" w:line="240" w:lineRule="auto"/>
              <w:rPr>
                <w:rFonts w:ascii="Arial" w:eastAsia="Times New Roman" w:hAnsi="Arial" w:cs="Arial"/>
                <w:sz w:val="20"/>
                <w:szCs w:val="20"/>
              </w:rPr>
            </w:pPr>
            <w:r w:rsidRPr="0090795A">
              <w:rPr>
                <w:rFonts w:ascii="Arial" w:eastAsia="Times New Roman" w:hAnsi="Arial" w:cs="Arial"/>
                <w:b/>
                <w:bCs/>
                <w:sz w:val="27"/>
                <w:szCs w:val="27"/>
              </w:rPr>
              <w:t>Stomach Acid Is Good For You</w:t>
            </w:r>
          </w:p>
        </w:tc>
      </w:tr>
    </w:tbl>
    <w:p w:rsidR="0090795A" w:rsidRPr="0090795A" w:rsidRDefault="00D00F9D" w:rsidP="00907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7627"/>
        <w:gridCol w:w="1733"/>
      </w:tblGrid>
      <w:tr w:rsidR="0090795A" w:rsidRPr="0090795A" w:rsidTr="0090795A">
        <w:trPr>
          <w:tblCellSpacing w:w="0" w:type="dxa"/>
        </w:trPr>
        <w:tc>
          <w:tcPr>
            <w:tcW w:w="0" w:type="auto"/>
            <w:vAlign w:val="center"/>
            <w:hideMark/>
          </w:tcPr>
          <w:p w:rsidR="0090795A" w:rsidRPr="0090795A" w:rsidRDefault="0090795A" w:rsidP="0090795A">
            <w:pPr>
              <w:spacing w:after="0" w:line="240" w:lineRule="auto"/>
              <w:rPr>
                <w:rFonts w:ascii="Arial" w:eastAsia="Times New Roman" w:hAnsi="Arial" w:cs="Arial"/>
                <w:sz w:val="20"/>
                <w:szCs w:val="20"/>
              </w:rPr>
            </w:pPr>
            <w:r w:rsidRPr="0090795A">
              <w:rPr>
                <w:rFonts w:ascii="Arial" w:eastAsia="Times New Roman" w:hAnsi="Arial" w:cs="Arial"/>
                <w:b/>
                <w:bCs/>
                <w:sz w:val="20"/>
                <w:szCs w:val="20"/>
              </w:rPr>
              <w:t>A Midwestern Doctor from The Forgotten Side of Medicine </w:t>
            </w:r>
            <w:r w:rsidRPr="0090795A">
              <w:rPr>
                <w:rFonts w:ascii="Arial" w:eastAsia="Times New Roman" w:hAnsi="Arial" w:cs="Arial"/>
                <w:sz w:val="20"/>
                <w:szCs w:val="20"/>
              </w:rPr>
              <w:t>&lt;</w:t>
            </w:r>
            <w:r w:rsidRPr="0090795A">
              <w:rPr>
                <w:rFonts w:ascii="Arial" w:eastAsia="Times New Roman" w:hAnsi="Arial" w:cs="Arial"/>
                <w:sz w:val="20"/>
                <w:szCs w:val="20"/>
                <w:highlight w:val="yellow"/>
              </w:rPr>
              <w:t>amidwesterndoctor@substack.com&gt;</w:t>
            </w:r>
          </w:p>
        </w:tc>
        <w:tc>
          <w:tcPr>
            <w:tcW w:w="0" w:type="auto"/>
            <w:vAlign w:val="center"/>
            <w:hideMark/>
          </w:tcPr>
          <w:p w:rsidR="0090795A" w:rsidRPr="0090795A" w:rsidRDefault="0090795A" w:rsidP="0090795A">
            <w:pPr>
              <w:spacing w:after="0" w:line="240" w:lineRule="auto"/>
              <w:jc w:val="right"/>
              <w:rPr>
                <w:rFonts w:ascii="Arial" w:eastAsia="Times New Roman" w:hAnsi="Arial" w:cs="Arial"/>
                <w:sz w:val="20"/>
                <w:szCs w:val="20"/>
              </w:rPr>
            </w:pPr>
            <w:r w:rsidRPr="0090795A">
              <w:rPr>
                <w:rFonts w:ascii="Arial" w:eastAsia="Times New Roman" w:hAnsi="Arial" w:cs="Arial"/>
                <w:sz w:val="20"/>
                <w:szCs w:val="20"/>
              </w:rPr>
              <w:t>Sat, Sep 16, 2023 at 11:53 AM</w:t>
            </w:r>
          </w:p>
        </w:tc>
      </w:tr>
      <w:tr w:rsidR="0090795A" w:rsidRPr="0090795A" w:rsidTr="0090795A">
        <w:trPr>
          <w:tblCellSpacing w:w="0" w:type="dxa"/>
        </w:trPr>
        <w:tc>
          <w:tcPr>
            <w:tcW w:w="0" w:type="auto"/>
            <w:gridSpan w:val="2"/>
            <w:tcMar>
              <w:top w:w="0" w:type="dxa"/>
              <w:left w:w="0" w:type="dxa"/>
              <w:bottom w:w="60" w:type="dxa"/>
              <w:right w:w="0" w:type="dxa"/>
            </w:tcMar>
            <w:vAlign w:val="center"/>
            <w:hideMark/>
          </w:tcPr>
          <w:p w:rsidR="0090795A" w:rsidRPr="0090795A" w:rsidRDefault="0090795A" w:rsidP="0090795A">
            <w:pPr>
              <w:spacing w:after="0" w:line="240" w:lineRule="auto"/>
              <w:rPr>
                <w:rFonts w:ascii="Arial" w:eastAsia="Times New Roman" w:hAnsi="Arial" w:cs="Arial"/>
                <w:sz w:val="20"/>
                <w:szCs w:val="20"/>
              </w:rPr>
            </w:pPr>
            <w:r w:rsidRPr="0090795A">
              <w:rPr>
                <w:rFonts w:ascii="Arial" w:eastAsia="Times New Roman" w:hAnsi="Arial" w:cs="Arial"/>
                <w:sz w:val="20"/>
                <w:szCs w:val="20"/>
              </w:rPr>
              <w:t>Reply-To: A Midwestern Doctor from The Forgotten Side of Medicine &lt;reply+29k0tx&amp;doii8&amp;&amp;9d103846e7bb03f52ee5174ad32c58fa4ba46ecf2657d59482941567800ec8ad@mg1.substack.com&gt;</w:t>
            </w:r>
          </w:p>
          <w:p w:rsidR="0090795A" w:rsidRPr="0090795A" w:rsidRDefault="0090795A" w:rsidP="0090795A">
            <w:pPr>
              <w:spacing w:after="0" w:line="240" w:lineRule="auto"/>
              <w:rPr>
                <w:rFonts w:ascii="Arial" w:eastAsia="Times New Roman" w:hAnsi="Arial" w:cs="Arial"/>
                <w:sz w:val="20"/>
                <w:szCs w:val="20"/>
              </w:rPr>
            </w:pPr>
            <w:r w:rsidRPr="0090795A">
              <w:rPr>
                <w:rFonts w:ascii="Arial" w:eastAsia="Times New Roman" w:hAnsi="Arial" w:cs="Arial"/>
                <w:sz w:val="20"/>
                <w:szCs w:val="20"/>
                <w:highlight w:val="yellow"/>
              </w:rPr>
              <w:t>To: fchase@gmail.com</w:t>
            </w:r>
          </w:p>
        </w:tc>
      </w:tr>
      <w:tr w:rsidR="0090795A" w:rsidRPr="0090795A" w:rsidTr="0090795A">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90795A" w:rsidRPr="0090795A">
              <w:trPr>
                <w:tblCellSpacing w:w="0" w:type="dxa"/>
              </w:trPr>
              <w:tc>
                <w:tcPr>
                  <w:tcW w:w="0" w:type="auto"/>
                  <w:vAlign w:val="center"/>
                  <w:hideMark/>
                </w:tcPr>
                <w:p w:rsidR="0090795A" w:rsidRPr="0090795A" w:rsidRDefault="0090795A" w:rsidP="0090795A">
                  <w:pPr>
                    <w:spacing w:after="0" w:line="240" w:lineRule="auto"/>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
                    <w:gridCol w:w="8988"/>
                    <w:gridCol w:w="6"/>
                  </w:tblGrid>
                  <w:tr w:rsidR="0090795A" w:rsidRPr="0090795A" w:rsidTr="0090795A">
                    <w:trPr>
                      <w:tblCellSpacing w:w="0" w:type="dxa"/>
                    </w:trPr>
                    <w:tc>
                      <w:tcPr>
                        <w:tcW w:w="0" w:type="auto"/>
                        <w:vAlign w:val="center"/>
                        <w:hideMark/>
                      </w:tcPr>
                      <w:p w:rsidR="0090795A" w:rsidRPr="0090795A" w:rsidRDefault="0090795A" w:rsidP="0090795A">
                        <w:pPr>
                          <w:spacing w:after="0" w:line="240" w:lineRule="auto"/>
                          <w:rPr>
                            <w:rFonts w:ascii="Arial" w:eastAsia="Times New Roman" w:hAnsi="Arial" w:cs="Arial"/>
                            <w:sz w:val="20"/>
                            <w:szCs w:val="20"/>
                          </w:rPr>
                        </w:pPr>
                      </w:p>
                    </w:tc>
                    <w:tc>
                      <w:tcPr>
                        <w:tcW w:w="8250" w:type="dxa"/>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c>
                      <w:tcPr>
                        <w:tcW w:w="0" w:type="auto"/>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r>
                  <w:tr w:rsidR="0090795A" w:rsidRPr="0090795A" w:rsidTr="0090795A">
                    <w:trPr>
                      <w:tblCellSpacing w:w="0" w:type="dxa"/>
                    </w:trPr>
                    <w:tc>
                      <w:tcPr>
                        <w:tcW w:w="0" w:type="auto"/>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c>
                      <w:tcPr>
                        <w:tcW w:w="825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8988"/>
                        </w:tblGrid>
                        <w:tr w:rsidR="0090795A" w:rsidRPr="0090795A" w:rsidTr="0090795A">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412"/>
                              </w:tblGrid>
                              <w:tr w:rsidR="0090795A" w:rsidRPr="0090795A">
                                <w:trPr>
                                  <w:tblCellSpacing w:w="0" w:type="dxa"/>
                                  <w:jc w:val="right"/>
                                </w:trPr>
                                <w:tc>
                                  <w:tcPr>
                                    <w:tcW w:w="0" w:type="auto"/>
                                    <w:vAlign w:val="center"/>
                                    <w:hideMark/>
                                  </w:tcPr>
                                  <w:p w:rsidR="0090795A" w:rsidRPr="0090795A" w:rsidRDefault="00D00F9D" w:rsidP="0090795A">
                                    <w:pPr>
                                      <w:spacing w:after="0" w:line="240" w:lineRule="auto"/>
                                      <w:rPr>
                                        <w:rFonts w:ascii="Arial" w:eastAsia="Times New Roman" w:hAnsi="Arial" w:cs="Arial"/>
                                        <w:sz w:val="20"/>
                                        <w:szCs w:val="20"/>
                                      </w:rPr>
                                    </w:pPr>
                                    <w:hyperlink r:id="rId8" w:tgtFrame="_blank" w:history="1">
                                      <w:r w:rsidR="0090795A" w:rsidRPr="0090795A">
                                        <w:rPr>
                                          <w:rFonts w:ascii="Arial" w:eastAsia="Times New Roman" w:hAnsi="Arial" w:cs="Arial"/>
                                          <w:color w:val="0000FF"/>
                                          <w:sz w:val="20"/>
                                          <w:szCs w:val="20"/>
                                          <w:u w:val="single"/>
                                        </w:rPr>
                                        <w:t>View in browser</w:t>
                                      </w:r>
                                    </w:hyperlink>
                                  </w:p>
                                </w:tc>
                              </w:tr>
                            </w:tbl>
                            <w:p w:rsidR="0090795A" w:rsidRPr="0090795A" w:rsidRDefault="0090795A" w:rsidP="0090795A">
                              <w:pPr>
                                <w:spacing w:after="0" w:line="240" w:lineRule="auto"/>
                                <w:jc w:val="right"/>
                                <w:rPr>
                                  <w:rFonts w:ascii="Arial" w:eastAsia="Times New Roman" w:hAnsi="Arial" w:cs="Arial"/>
                                  <w:sz w:val="20"/>
                                  <w:szCs w:val="20"/>
                                </w:rPr>
                              </w:pPr>
                            </w:p>
                          </w:tc>
                        </w:tr>
                      </w:tbl>
                      <w:p w:rsidR="0090795A" w:rsidRPr="0090795A" w:rsidRDefault="00D00F9D" w:rsidP="0090795A">
                        <w:pPr>
                          <w:spacing w:after="0" w:line="540" w:lineRule="atLeast"/>
                          <w:outlineLvl w:val="0"/>
                          <w:rPr>
                            <w:rFonts w:ascii="Arial" w:eastAsia="Times New Roman" w:hAnsi="Arial" w:cs="Arial"/>
                            <w:b/>
                            <w:bCs/>
                            <w:color w:val="404040"/>
                            <w:kern w:val="36"/>
                            <w:sz w:val="48"/>
                            <w:szCs w:val="48"/>
                          </w:rPr>
                        </w:pPr>
                        <w:hyperlink r:id="rId9" w:tgtFrame="_blank" w:history="1">
                          <w:r w:rsidR="0090795A" w:rsidRPr="0090795A">
                            <w:rPr>
                              <w:rFonts w:ascii="Arial" w:eastAsia="Times New Roman" w:hAnsi="Arial" w:cs="Arial"/>
                              <w:b/>
                              <w:bCs/>
                              <w:color w:val="404040"/>
                              <w:kern w:val="36"/>
                              <w:sz w:val="48"/>
                              <w:szCs w:val="48"/>
                              <w:u w:val="single"/>
                            </w:rPr>
                            <w:t>Stomach Acid Is Good For You</w:t>
                          </w:r>
                        </w:hyperlink>
                      </w:p>
                      <w:p w:rsidR="0090795A" w:rsidRPr="0090795A" w:rsidRDefault="0090795A" w:rsidP="0090795A">
                        <w:pPr>
                          <w:spacing w:before="180" w:after="0" w:line="360" w:lineRule="atLeast"/>
                          <w:outlineLvl w:val="2"/>
                          <w:rPr>
                            <w:rFonts w:ascii="Segoe UI" w:eastAsia="Times New Roman" w:hAnsi="Segoe UI" w:cs="Segoe UI"/>
                            <w:color w:val="808080"/>
                            <w:sz w:val="27"/>
                            <w:szCs w:val="27"/>
                          </w:rPr>
                        </w:pPr>
                        <w:r w:rsidRPr="0090795A">
                          <w:rPr>
                            <w:rFonts w:ascii="Segoe UI" w:eastAsia="Times New Roman" w:hAnsi="Segoe UI" w:cs="Segoe UI"/>
                            <w:color w:val="808080"/>
                            <w:sz w:val="27"/>
                            <w:szCs w:val="27"/>
                          </w:rPr>
                          <w:t>The many dangers of acid blocking medications</w:t>
                        </w:r>
                      </w:p>
                      <w:tbl>
                        <w:tblPr>
                          <w:tblW w:w="5000" w:type="pct"/>
                          <w:tblCellSpacing w:w="0" w:type="dxa"/>
                          <w:tblCellMar>
                            <w:left w:w="0" w:type="dxa"/>
                            <w:right w:w="0" w:type="dxa"/>
                          </w:tblCellMar>
                          <w:tblLook w:val="04A0" w:firstRow="1" w:lastRow="0" w:firstColumn="1" w:lastColumn="0" w:noHBand="0" w:noVBand="1"/>
                        </w:tblPr>
                        <w:tblGrid>
                          <w:gridCol w:w="8961"/>
                          <w:gridCol w:w="27"/>
                        </w:tblGrid>
                        <w:tr w:rsidR="0090795A" w:rsidRPr="0090795A" w:rsidTr="0090795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90795A" w:rsidRPr="0090795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90795A" w:rsidRPr="0090795A">
                                      <w:trPr>
                                        <w:tblCellSpacing w:w="0" w:type="dxa"/>
                                      </w:trPr>
                                      <w:tc>
                                        <w:tcPr>
                                          <w:tcW w:w="0" w:type="auto"/>
                                          <w:vAlign w:val="center"/>
                                          <w:hideMark/>
                                        </w:tcPr>
                                        <w:p w:rsidR="0090795A" w:rsidRPr="0090795A" w:rsidRDefault="00D00F9D" w:rsidP="0090795A">
                                          <w:pPr>
                                            <w:spacing w:after="0" w:line="300" w:lineRule="atLeast"/>
                                            <w:rPr>
                                              <w:rFonts w:ascii="Segoe UI" w:eastAsia="Times New Roman" w:hAnsi="Segoe UI" w:cs="Segoe UI"/>
                                              <w:caps/>
                                              <w:color w:val="404040"/>
                                              <w:spacing w:val="3"/>
                                              <w:sz w:val="17"/>
                                              <w:szCs w:val="17"/>
                                            </w:rPr>
                                          </w:pPr>
                                          <w:hyperlink r:id="rId10" w:tgtFrame="_blank" w:history="1">
                                            <w:r w:rsidR="0090795A" w:rsidRPr="0090795A">
                                              <w:rPr>
                                                <w:rFonts w:ascii="Segoe UI" w:eastAsia="Times New Roman" w:hAnsi="Segoe UI" w:cs="Segoe UI"/>
                                                <w:caps/>
                                                <w:color w:val="404040"/>
                                                <w:spacing w:val="3"/>
                                                <w:sz w:val="17"/>
                                                <w:szCs w:val="17"/>
                                                <w:u w:val="single"/>
                                              </w:rPr>
                                              <w:t>A MIDWESTERN DOCTOR</w:t>
                                            </w:r>
                                          </w:hyperlink>
                                        </w:p>
                                      </w:tc>
                                    </w:tr>
                                  </w:tbl>
                                  <w:p w:rsidR="0090795A" w:rsidRPr="0090795A" w:rsidRDefault="0090795A" w:rsidP="0090795A">
                                    <w:pPr>
                                      <w:spacing w:after="0" w:line="240" w:lineRule="auto"/>
                                      <w:rPr>
                                        <w:rFonts w:ascii="Arial" w:eastAsia="Times New Roman" w:hAnsi="Arial" w:cs="Arial"/>
                                        <w:sz w:val="20"/>
                                        <w:szCs w:val="20"/>
                                      </w:rPr>
                                    </w:pPr>
                                  </w:p>
                                </w:tc>
                              </w:tr>
                              <w:tr w:rsidR="0090795A" w:rsidRPr="0090795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20"/>
                                      <w:gridCol w:w="60"/>
                                      <w:gridCol w:w="482"/>
                                    </w:tblGrid>
                                    <w:tr w:rsidR="0090795A" w:rsidRPr="0090795A">
                                      <w:trPr>
                                        <w:tblCellSpacing w:w="0" w:type="dxa"/>
                                      </w:trPr>
                                      <w:tc>
                                        <w:tcPr>
                                          <w:tcW w:w="0" w:type="auto"/>
                                          <w:vAlign w:val="center"/>
                                          <w:hideMark/>
                                        </w:tcPr>
                                        <w:p w:rsidR="0090795A" w:rsidRPr="0090795A" w:rsidRDefault="0090795A" w:rsidP="0090795A">
                                          <w:pPr>
                                            <w:spacing w:after="0" w:line="300" w:lineRule="atLeast"/>
                                            <w:rPr>
                                              <w:rFonts w:ascii="Segoe UI" w:eastAsia="Times New Roman" w:hAnsi="Segoe UI" w:cs="Segoe UI"/>
                                              <w:caps/>
                                              <w:color w:val="808080"/>
                                              <w:spacing w:val="3"/>
                                              <w:sz w:val="17"/>
                                              <w:szCs w:val="17"/>
                                            </w:rPr>
                                          </w:pPr>
                                          <w:r w:rsidRPr="0090795A">
                                            <w:rPr>
                                              <w:rFonts w:ascii="Segoe UI" w:eastAsia="Times New Roman" w:hAnsi="Segoe UI" w:cs="Segoe UI"/>
                                              <w:caps/>
                                              <w:color w:val="808080"/>
                                              <w:spacing w:val="3"/>
                                              <w:sz w:val="17"/>
                                              <w:szCs w:val="17"/>
                                            </w:rPr>
                                            <w:t>SEP 16</w:t>
                                          </w:r>
                                        </w:p>
                                      </w:tc>
                                      <w:tc>
                                        <w:tcPr>
                                          <w:tcW w:w="60" w:type="dxa"/>
                                          <w:vAlign w:val="center"/>
                                          <w:hideMark/>
                                        </w:tcPr>
                                        <w:p w:rsidR="0090795A" w:rsidRPr="0090795A" w:rsidRDefault="0090795A" w:rsidP="0090795A">
                                          <w:pPr>
                                            <w:spacing w:after="0" w:line="300" w:lineRule="atLeast"/>
                                            <w:rPr>
                                              <w:rFonts w:ascii="Segoe UI" w:eastAsia="Times New Roman" w:hAnsi="Segoe UI" w:cs="Segoe UI"/>
                                              <w:caps/>
                                              <w:color w:val="808080"/>
                                              <w:spacing w:val="3"/>
                                              <w:sz w:val="17"/>
                                              <w:szCs w:val="17"/>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
                                            <w:gridCol w:w="60"/>
                                            <w:gridCol w:w="382"/>
                                          </w:tblGrid>
                                          <w:tr w:rsidR="0090795A" w:rsidRPr="0090795A">
                                            <w:trPr>
                                              <w:tblCellSpacing w:w="0" w:type="dxa"/>
                                            </w:trPr>
                                            <w:tc>
                                              <w:tcPr>
                                                <w:tcW w:w="0" w:type="auto"/>
                                                <w:vAlign w:val="center"/>
                                                <w:hideMark/>
                                              </w:tcPr>
                                              <w:p w:rsidR="0090795A" w:rsidRPr="0090795A" w:rsidRDefault="0090795A" w:rsidP="0090795A">
                                                <w:pPr>
                                                  <w:spacing w:after="0" w:line="300" w:lineRule="atLeast"/>
                                                  <w:rPr>
                                                    <w:rFonts w:ascii="Segoe UI" w:eastAsia="Times New Roman" w:hAnsi="Segoe UI" w:cs="Segoe UI"/>
                                                    <w:caps/>
                                                    <w:color w:val="808080"/>
                                                    <w:spacing w:val="3"/>
                                                    <w:sz w:val="17"/>
                                                    <w:szCs w:val="17"/>
                                                  </w:rPr>
                                                </w:pPr>
                                                <w:r w:rsidRPr="0090795A">
                                                  <w:rPr>
                                                    <w:rFonts w:ascii="Segoe UI" w:eastAsia="Times New Roman" w:hAnsi="Segoe UI" w:cs="Segoe UI"/>
                                                    <w:caps/>
                                                    <w:color w:val="808080"/>
                                                    <w:spacing w:val="3"/>
                                                    <w:sz w:val="17"/>
                                                    <w:szCs w:val="17"/>
                                                  </w:rPr>
                                                  <w:t>∙</w:t>
                                                </w:r>
                                              </w:p>
                                            </w:tc>
                                            <w:tc>
                                              <w:tcPr>
                                                <w:tcW w:w="60" w:type="dxa"/>
                                                <w:vAlign w:val="center"/>
                                                <w:hideMark/>
                                              </w:tcPr>
                                              <w:p w:rsidR="0090795A" w:rsidRPr="0090795A" w:rsidRDefault="0090795A" w:rsidP="0090795A">
                                                <w:pPr>
                                                  <w:spacing w:after="0" w:line="300" w:lineRule="atLeast"/>
                                                  <w:rPr>
                                                    <w:rFonts w:ascii="Segoe UI" w:eastAsia="Times New Roman" w:hAnsi="Segoe UI" w:cs="Segoe UI"/>
                                                    <w:caps/>
                                                    <w:color w:val="808080"/>
                                                    <w:spacing w:val="3"/>
                                                    <w:sz w:val="17"/>
                                                    <w:szCs w:val="17"/>
                                                  </w:rPr>
                                                </w:pPr>
                                              </w:p>
                                            </w:tc>
                                            <w:tc>
                                              <w:tcPr>
                                                <w:tcW w:w="0" w:type="auto"/>
                                                <w:vAlign w:val="center"/>
                                                <w:hideMark/>
                                              </w:tcPr>
                                              <w:p w:rsidR="0090795A" w:rsidRPr="0090795A" w:rsidRDefault="0090795A" w:rsidP="0090795A">
                                                <w:pPr>
                                                  <w:spacing w:after="0" w:line="300" w:lineRule="atLeast"/>
                                                  <w:rPr>
                                                    <w:rFonts w:ascii="Segoe UI" w:eastAsia="Times New Roman" w:hAnsi="Segoe UI" w:cs="Segoe UI"/>
                                                    <w:caps/>
                                                    <w:color w:val="702DFF"/>
                                                    <w:spacing w:val="3"/>
                                                    <w:sz w:val="17"/>
                                                    <w:szCs w:val="17"/>
                                                  </w:rPr>
                                                </w:pPr>
                                                <w:r w:rsidRPr="0090795A">
                                                  <w:rPr>
                                                    <w:rFonts w:ascii="Segoe UI" w:eastAsia="Times New Roman" w:hAnsi="Segoe UI" w:cs="Segoe UI"/>
                                                    <w:caps/>
                                                    <w:color w:val="702DFF"/>
                                                    <w:spacing w:val="3"/>
                                                    <w:sz w:val="17"/>
                                                    <w:szCs w:val="17"/>
                                                  </w:rPr>
                                                  <w:t>PAID</w:t>
                                                </w:r>
                                              </w:p>
                                            </w:tc>
                                          </w:tr>
                                        </w:tbl>
                                        <w:p w:rsidR="0090795A" w:rsidRPr="0090795A" w:rsidRDefault="0090795A" w:rsidP="0090795A">
                                          <w:pPr>
                                            <w:spacing w:after="0" w:line="240" w:lineRule="auto"/>
                                            <w:rPr>
                                              <w:rFonts w:ascii="Arial" w:eastAsia="Times New Roman" w:hAnsi="Arial" w:cs="Arial"/>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r>
                            </w:tbl>
                            <w:p w:rsidR="0090795A" w:rsidRPr="0090795A" w:rsidRDefault="0090795A" w:rsidP="0090795A">
                              <w:pPr>
                                <w:spacing w:before="240" w:after="24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90795A" w:rsidRPr="0090795A">
                                <w:trPr>
                                  <w:tblCellSpacing w:w="0" w:type="dxa"/>
                                  <w:jc w:val="right"/>
                                </w:trPr>
                                <w:tc>
                                  <w:tcPr>
                                    <w:tcW w:w="0" w:type="auto"/>
                                    <w:vAlign w:val="center"/>
                                    <w:hideMark/>
                                  </w:tcPr>
                                  <w:p w:rsidR="0090795A" w:rsidRPr="0090795A" w:rsidRDefault="0090795A" w:rsidP="0090795A">
                                    <w:pPr>
                                      <w:spacing w:before="240" w:after="240" w:line="240" w:lineRule="auto"/>
                                      <w:rPr>
                                        <w:rFonts w:ascii="Times New Roman" w:eastAsia="Times New Roman" w:hAnsi="Times New Roman" w:cs="Times New Roman"/>
                                        <w:sz w:val="20"/>
                                        <w:szCs w:val="20"/>
                                      </w:rPr>
                                    </w:pPr>
                                  </w:p>
                                </w:tc>
                              </w:tr>
                            </w:tbl>
                            <w:p w:rsidR="0090795A" w:rsidRPr="0090795A" w:rsidRDefault="0090795A" w:rsidP="0090795A">
                              <w:pPr>
                                <w:spacing w:before="240" w:after="240" w:line="240" w:lineRule="auto"/>
                                <w:jc w:val="right"/>
                                <w:rPr>
                                  <w:rFonts w:ascii="Arial" w:eastAsia="Times New Roman" w:hAnsi="Arial" w:cs="Arial"/>
                                  <w:sz w:val="20"/>
                                  <w:szCs w:val="20"/>
                                </w:rPr>
                              </w:pPr>
                            </w:p>
                          </w:tc>
                        </w:tr>
                      </w:tbl>
                      <w:p w:rsidR="0090795A" w:rsidRPr="00E87BF5" w:rsidRDefault="00F2698A" w:rsidP="0090795A">
                        <w:pPr>
                          <w:spacing w:after="0" w:line="390" w:lineRule="atLeast"/>
                          <w:rPr>
                            <w:rFonts w:ascii="Arial" w:eastAsia="Times New Roman" w:hAnsi="Arial" w:cs="Arial"/>
                            <w:vanish/>
                            <w:color w:val="FF66FF"/>
                            <w:sz w:val="24"/>
                            <w:szCs w:val="24"/>
                          </w:rPr>
                        </w:pPr>
                        <w:r w:rsidRPr="00E87BF5">
                          <w:rPr>
                            <w:rFonts w:ascii="Arial" w:eastAsia="Times New Roman" w:hAnsi="Arial" w:cs="Arial"/>
                            <w:vanish/>
                            <w:color w:val="FF66FF"/>
                            <w:sz w:val="24"/>
                            <w:szCs w:val="24"/>
                          </w:rPr>
                          <w:t xml:space="preserve">Terminology: </w:t>
                        </w:r>
                        <w:r w:rsidR="00C47891" w:rsidRPr="00E87BF5">
                          <w:rPr>
                            <w:rFonts w:ascii="Arial" w:eastAsia="Times New Roman" w:hAnsi="Arial" w:cs="Arial"/>
                            <w:vanish/>
                            <w:color w:val="FF66FF"/>
                            <w:sz w:val="24"/>
                            <w:szCs w:val="24"/>
                          </w:rPr>
                          <w:br/>
                        </w:r>
                        <w:r w:rsidRPr="00E87BF5">
                          <w:rPr>
                            <w:rFonts w:ascii="Arial" w:eastAsia="Times New Roman" w:hAnsi="Arial" w:cs="Arial"/>
                            <w:b/>
                            <w:vanish/>
                            <w:color w:val="FF66FF"/>
                            <w:sz w:val="24"/>
                            <w:szCs w:val="24"/>
                          </w:rPr>
                          <w:t>integrative medicine</w:t>
                        </w:r>
                        <w:r w:rsidR="002276C2" w:rsidRPr="00E87BF5">
                          <w:rPr>
                            <w:rStyle w:val="EndnoteReference"/>
                            <w:rFonts w:ascii="Arial" w:eastAsia="Times New Roman" w:hAnsi="Arial" w:cs="Arial"/>
                            <w:b/>
                            <w:vanish/>
                            <w:color w:val="FF66FF"/>
                            <w:sz w:val="24"/>
                            <w:szCs w:val="24"/>
                          </w:rPr>
                          <w:endnoteReference w:id="1"/>
                        </w:r>
                        <w:r w:rsidRPr="00E87BF5">
                          <w:rPr>
                            <w:rFonts w:ascii="Arial" w:eastAsia="Times New Roman" w:hAnsi="Arial" w:cs="Arial"/>
                            <w:vanish/>
                            <w:color w:val="FF66FF"/>
                            <w:sz w:val="24"/>
                            <w:szCs w:val="24"/>
                          </w:rPr>
                          <w:t xml:space="preserve"> 5 instances; </w:t>
                        </w:r>
                        <w:r w:rsidR="00C47891" w:rsidRPr="00E87BF5">
                          <w:rPr>
                            <w:rFonts w:ascii="Arial" w:eastAsia="Times New Roman" w:hAnsi="Arial" w:cs="Arial"/>
                            <w:vanish/>
                            <w:color w:val="FF66FF"/>
                            <w:sz w:val="24"/>
                            <w:szCs w:val="24"/>
                          </w:rPr>
                          <w:br/>
                        </w:r>
                        <w:r w:rsidR="002276C2" w:rsidRPr="00E87BF5">
                          <w:rPr>
                            <w:rFonts w:ascii="Arial" w:eastAsia="Times New Roman" w:hAnsi="Arial" w:cs="Arial"/>
                            <w:vanish/>
                            <w:color w:val="FF66FF"/>
                            <w:sz w:val="24"/>
                            <w:szCs w:val="24"/>
                          </w:rPr>
                          <w:t>translational medicine</w:t>
                        </w:r>
                        <w:r w:rsidR="002276C2" w:rsidRPr="00E87BF5">
                          <w:rPr>
                            <w:rStyle w:val="EndnoteReference"/>
                            <w:rFonts w:ascii="Arial" w:eastAsia="Times New Roman" w:hAnsi="Arial" w:cs="Arial"/>
                            <w:vanish/>
                            <w:color w:val="FF66FF"/>
                            <w:sz w:val="24"/>
                            <w:szCs w:val="24"/>
                          </w:rPr>
                          <w:endnoteReference w:id="2"/>
                        </w:r>
                        <w:r w:rsidR="002276C2" w:rsidRPr="00E87BF5">
                          <w:rPr>
                            <w:rFonts w:ascii="Arial" w:eastAsia="Times New Roman" w:hAnsi="Arial" w:cs="Arial"/>
                            <w:vanish/>
                            <w:color w:val="FF66FF"/>
                            <w:sz w:val="24"/>
                            <w:szCs w:val="24"/>
                          </w:rPr>
                          <w:t xml:space="preserve"> 3 instances</w:t>
                        </w:r>
                        <w:r w:rsidR="00C47891" w:rsidRPr="00E87BF5">
                          <w:rPr>
                            <w:rFonts w:ascii="Arial" w:eastAsia="Times New Roman" w:hAnsi="Arial" w:cs="Arial"/>
                            <w:vanish/>
                            <w:color w:val="FF66FF"/>
                            <w:sz w:val="24"/>
                            <w:szCs w:val="24"/>
                          </w:rPr>
                          <w:t>;</w:t>
                        </w:r>
                      </w:p>
                      <w:p w:rsidR="00C47891" w:rsidRPr="00E87BF5" w:rsidRDefault="00C47891" w:rsidP="0090795A">
                        <w:pPr>
                          <w:spacing w:after="0" w:line="390" w:lineRule="atLeast"/>
                          <w:rPr>
                            <w:rFonts w:ascii="Arial" w:eastAsia="Times New Roman" w:hAnsi="Arial" w:cs="Arial"/>
                            <w:vanish/>
                            <w:color w:val="FF66FF"/>
                            <w:sz w:val="24"/>
                            <w:szCs w:val="24"/>
                          </w:rPr>
                        </w:pPr>
                        <w:r w:rsidRPr="00E87BF5">
                          <w:rPr>
                            <w:rFonts w:ascii="Arial" w:eastAsia="Times New Roman" w:hAnsi="Arial" w:cs="Arial"/>
                            <w:color w:val="FF66FF"/>
                            <w:sz w:val="24"/>
                            <w:szCs w:val="24"/>
                          </w:rPr>
                          <w:t>Proton pump inhibitors</w:t>
                        </w:r>
                        <w:r w:rsidR="00E87BF5" w:rsidRPr="00E87BF5">
                          <w:rPr>
                            <w:rFonts w:ascii="Arial" w:eastAsia="Times New Roman" w:hAnsi="Arial" w:cs="Arial"/>
                            <w:color w:val="FF66FF"/>
                            <w:sz w:val="24"/>
                            <w:szCs w:val="24"/>
                          </w:rPr>
                          <w:t xml:space="preserve"> (PPIs) 36 instances;</w:t>
                        </w:r>
                      </w:p>
                      <w:tbl>
                        <w:tblPr>
                          <w:tblW w:w="5000" w:type="pct"/>
                          <w:tblCellSpacing w:w="0" w:type="dxa"/>
                          <w:tblCellMar>
                            <w:left w:w="0" w:type="dxa"/>
                            <w:right w:w="0" w:type="dxa"/>
                          </w:tblCellMar>
                          <w:tblLook w:val="04A0" w:firstRow="1" w:lastRow="0" w:firstColumn="1" w:lastColumn="0" w:noHBand="0" w:noVBand="1"/>
                        </w:tblPr>
                        <w:tblGrid>
                          <w:gridCol w:w="8988"/>
                        </w:tblGrid>
                        <w:tr w:rsidR="0090795A" w:rsidRPr="0090795A" w:rsidTr="0090795A">
                          <w:trPr>
                            <w:trHeight w:val="240"/>
                            <w:tblCellSpacing w:w="0" w:type="dxa"/>
                          </w:trPr>
                          <w:tc>
                            <w:tcPr>
                              <w:tcW w:w="0" w:type="auto"/>
                              <w:vAlign w:val="center"/>
                              <w:hideMark/>
                            </w:tcPr>
                            <w:p w:rsidR="0090795A" w:rsidRPr="0090795A" w:rsidRDefault="0090795A" w:rsidP="0090795A">
                              <w:pPr>
                                <w:spacing w:after="0" w:line="0" w:lineRule="auto"/>
                                <w:rPr>
                                  <w:rFonts w:ascii="Arial" w:eastAsia="Times New Roman" w:hAnsi="Arial" w:cs="Arial"/>
                                  <w:sz w:val="2"/>
                                  <w:szCs w:val="2"/>
                                </w:rPr>
                              </w:pPr>
                              <w:r w:rsidRPr="0090795A">
                                <w:rPr>
                                  <w:rFonts w:ascii="Arial" w:eastAsia="Times New Roman" w:hAnsi="Arial" w:cs="Arial"/>
                                  <w:sz w:val="2"/>
                                  <w:szCs w:val="2"/>
                                </w:rPr>
                                <w:t> </w:t>
                              </w:r>
                            </w:p>
                          </w:tc>
                        </w:tr>
                        <w:tr w:rsidR="0090795A" w:rsidRPr="0090795A" w:rsidTr="0090795A">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448"/>
                                <w:gridCol w:w="2540"/>
                              </w:tblGrid>
                              <w:tr w:rsidR="0090795A" w:rsidRPr="0090795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90795A" w:rsidRPr="0090795A">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90795A" w:rsidRPr="0090795A">
                                            <w:trPr>
                                              <w:tblCellSpacing w:w="0" w:type="dxa"/>
                                            </w:trPr>
                                            <w:tc>
                                              <w:tcPr>
                                                <w:tcW w:w="0" w:type="auto"/>
                                                <w:vAlign w:val="center"/>
                                                <w:hideMark/>
                                              </w:tcPr>
                                              <w:p w:rsidR="0090795A" w:rsidRPr="0090795A" w:rsidRDefault="0090795A" w:rsidP="0090795A">
                                                <w:pPr>
                                                  <w:spacing w:after="0" w:line="0" w:lineRule="auto"/>
                                                  <w:rPr>
                                                    <w:rFonts w:ascii="Arial" w:eastAsia="Times New Roman" w:hAnsi="Arial" w:cs="Arial"/>
                                                    <w:sz w:val="2"/>
                                                    <w:szCs w:val="2"/>
                                                  </w:rPr>
                                                </w:pPr>
                                              </w:p>
                                            </w:tc>
                                          </w:tr>
                                        </w:tbl>
                                        <w:p w:rsidR="0090795A" w:rsidRPr="0090795A" w:rsidRDefault="0090795A" w:rsidP="0090795A">
                                          <w:pPr>
                                            <w:spacing w:after="0" w:line="240" w:lineRule="auto"/>
                                            <w:rPr>
                                              <w:rFonts w:ascii="Arial" w:eastAsia="Times New Roman" w:hAnsi="Arial" w:cs="Arial"/>
                                              <w:sz w:val="20"/>
                                              <w:szCs w:val="20"/>
                                            </w:rPr>
                                          </w:pPr>
                                        </w:p>
                                      </w:tc>
                                      <w:tc>
                                        <w:tcPr>
                                          <w:tcW w:w="120" w:type="dxa"/>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90795A" w:rsidRPr="0090795A">
                                            <w:trPr>
                                              <w:tblCellSpacing w:w="0" w:type="dxa"/>
                                            </w:trPr>
                                            <w:tc>
                                              <w:tcPr>
                                                <w:tcW w:w="0" w:type="auto"/>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c>
                                        <w:tcPr>
                                          <w:tcW w:w="120" w:type="dxa"/>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90795A" w:rsidRPr="0090795A">
                                            <w:trPr>
                                              <w:tblCellSpacing w:w="0" w:type="dxa"/>
                                            </w:trPr>
                                            <w:tc>
                                              <w:tcPr>
                                                <w:tcW w:w="0" w:type="auto"/>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c>
                                        <w:tcPr>
                                          <w:tcW w:w="120" w:type="dxa"/>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90795A" w:rsidRPr="0090795A">
                                            <w:trPr>
                                              <w:tblCellSpacing w:w="0" w:type="dxa"/>
                                            </w:trPr>
                                            <w:tc>
                                              <w:tcPr>
                                                <w:tcW w:w="0" w:type="auto"/>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040"/>
                                    </w:tblGrid>
                                    <w:tr w:rsidR="0090795A" w:rsidRPr="0090795A">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40"/>
                                          </w:tblGrid>
                                          <w:tr w:rsidR="0090795A" w:rsidRPr="0090795A">
                                            <w:trPr>
                                              <w:tblCellSpacing w:w="0" w:type="dxa"/>
                                            </w:trPr>
                                            <w:tc>
                                              <w:tcPr>
                                                <w:tcW w:w="0" w:type="auto"/>
                                                <w:vAlign w:val="center"/>
                                                <w:hideMark/>
                                              </w:tcPr>
                                              <w:p w:rsidR="0090795A" w:rsidRPr="0090795A" w:rsidRDefault="0090795A" w:rsidP="0090795A">
                                                <w:pPr>
                                                  <w:spacing w:after="0" w:line="180" w:lineRule="atLeast"/>
                                                  <w:jc w:val="center"/>
                                                  <w:rPr>
                                                    <w:rFonts w:ascii="Segoe UI" w:eastAsia="Times New Roman" w:hAnsi="Segoe UI" w:cs="Segoe UI"/>
                                                    <w:caps/>
                                                    <w:color w:val="808080"/>
                                                    <w:sz w:val="18"/>
                                                    <w:szCs w:val="18"/>
                                                  </w:rPr>
                                                </w:pPr>
                                                <w:r w:rsidRPr="0090795A">
                                                  <w:rPr>
                                                    <w:rFonts w:ascii="Arial" w:eastAsia="Times New Roman" w:hAnsi="Arial" w:cs="Arial"/>
                                                    <w:sz w:val="20"/>
                                                    <w:szCs w:val="20"/>
                                                  </w:rPr>
                                                  <w:fldChar w:fldCharType="begin"/>
                                                </w:r>
                                                <w:r w:rsidRPr="0090795A">
                                                  <w:rPr>
                                                    <w:rFonts w:ascii="Arial" w:eastAsia="Times New Roman" w:hAnsi="Arial" w:cs="Arial"/>
                                                    <w:sz w:val="20"/>
                                                    <w:szCs w:val="20"/>
                                                  </w:rPr>
                                                  <w:instrText xml:space="preserve"> HYPERLINK "https://open.substack.com/pub/amidwesterndoctor/p/stomach-acid-is-good-for-you?utm_source=email&amp;redirect=app-store" \t "_blank" </w:instrText>
                                                </w:r>
                                                <w:r w:rsidRPr="0090795A">
                                                  <w:rPr>
                                                    <w:rFonts w:ascii="Arial" w:eastAsia="Times New Roman" w:hAnsi="Arial" w:cs="Arial"/>
                                                    <w:sz w:val="20"/>
                                                    <w:szCs w:val="20"/>
                                                  </w:rPr>
                                                  <w:fldChar w:fldCharType="separate"/>
                                                </w:r>
                                              </w:p>
                                              <w:p w:rsidR="0090795A" w:rsidRPr="0090795A" w:rsidRDefault="0090795A" w:rsidP="0090795A">
                                                <w:pPr>
                                                  <w:spacing w:after="0" w:line="240" w:lineRule="auto"/>
                                                  <w:jc w:val="center"/>
                                                  <w:rPr>
                                                    <w:rFonts w:ascii="Arial" w:eastAsia="Times New Roman" w:hAnsi="Arial" w:cs="Arial"/>
                                                    <w:sz w:val="20"/>
                                                    <w:szCs w:val="20"/>
                                                  </w:rPr>
                                                </w:pPr>
                                                <w:r w:rsidRPr="0090795A">
                                                  <w:rPr>
                                                    <w:rFonts w:ascii="Segoe UI" w:eastAsia="Times New Roman" w:hAnsi="Segoe UI" w:cs="Segoe UI"/>
                                                    <w:caps/>
                                                    <w:color w:val="808080"/>
                                                    <w:sz w:val="18"/>
                                                    <w:szCs w:val="18"/>
                                                    <w:u w:val="single"/>
                                                  </w:rPr>
                                                  <w:t>READ IN APP</w:t>
                                                </w:r>
                                                <w:r w:rsidRPr="0090795A">
                                                  <w:rPr>
                                                    <w:rFonts w:ascii="Arial" w:eastAsia="Times New Roman" w:hAnsi="Arial" w:cs="Arial"/>
                                                    <w:sz w:val="20"/>
                                                    <w:szCs w:val="20"/>
                                                  </w:rPr>
                                                  <w:fldChar w:fldCharType="end"/>
                                                </w:r>
                                              </w:p>
                                            </w:tc>
                                          </w:tr>
                                        </w:tbl>
                                        <w:p w:rsidR="0090795A" w:rsidRPr="0090795A" w:rsidRDefault="0090795A" w:rsidP="0090795A">
                                          <w:pPr>
                                            <w:spacing w:after="0" w:line="240" w:lineRule="auto"/>
                                            <w:rPr>
                                              <w:rFonts w:ascii="Arial" w:eastAsia="Times New Roman" w:hAnsi="Arial" w:cs="Arial"/>
                                              <w:sz w:val="20"/>
                                              <w:szCs w:val="20"/>
                                            </w:rPr>
                                          </w:pPr>
                                        </w:p>
                                      </w:tc>
                                    </w:tr>
                                  </w:tbl>
                                  <w:p w:rsidR="0090795A" w:rsidRPr="0090795A" w:rsidRDefault="0090795A" w:rsidP="0090795A">
                                    <w:pPr>
                                      <w:spacing w:after="0" w:line="240" w:lineRule="auto"/>
                                      <w:jc w:val="right"/>
                                      <w:rPr>
                                        <w:rFonts w:ascii="Arial" w:eastAsia="Times New Roman" w:hAnsi="Arial" w:cs="Arial"/>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r>
                        <w:tr w:rsidR="0090795A" w:rsidRPr="0090795A" w:rsidTr="0090795A">
                          <w:trPr>
                            <w:trHeight w:val="240"/>
                            <w:tblCellSpacing w:w="0" w:type="dxa"/>
                          </w:trPr>
                          <w:tc>
                            <w:tcPr>
                              <w:tcW w:w="0" w:type="auto"/>
                              <w:vAlign w:val="center"/>
                              <w:hideMark/>
                            </w:tcPr>
                            <w:p w:rsidR="0090795A" w:rsidRPr="0090795A" w:rsidRDefault="0090795A" w:rsidP="0090795A">
                              <w:pPr>
                                <w:spacing w:after="0" w:line="0" w:lineRule="auto"/>
                                <w:rPr>
                                  <w:rFonts w:ascii="Arial" w:eastAsia="Times New Roman" w:hAnsi="Arial" w:cs="Arial"/>
                                  <w:sz w:val="2"/>
                                  <w:szCs w:val="2"/>
                                </w:rPr>
                              </w:pPr>
                              <w:r w:rsidRPr="0090795A">
                                <w:rPr>
                                  <w:rFonts w:ascii="Arial" w:eastAsia="Times New Roman" w:hAnsi="Arial" w:cs="Arial"/>
                                  <w:sz w:val="2"/>
                                  <w:szCs w:val="2"/>
                                </w:rPr>
                                <w:t> </w:t>
                              </w:r>
                            </w:p>
                          </w:tc>
                        </w:tr>
                      </w:tbl>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b/>
                            <w:bCs/>
                            <w:color w:val="404040"/>
                            <w:sz w:val="24"/>
                            <w:szCs w:val="24"/>
                          </w:rPr>
                          <w:t>Story at a Glance</w:t>
                        </w:r>
                        <w:proofErr w:type="gramStart"/>
                        <w:r w:rsidRPr="0090795A">
                          <w:rPr>
                            <w:rFonts w:ascii="Arial" w:eastAsia="Times New Roman" w:hAnsi="Arial" w:cs="Arial"/>
                            <w:b/>
                            <w:bCs/>
                            <w:color w:val="404040"/>
                            <w:sz w:val="24"/>
                            <w:szCs w:val="24"/>
                          </w:rPr>
                          <w:t>:</w:t>
                        </w:r>
                        <w:proofErr w:type="gramEnd"/>
                        <w:r w:rsidRPr="0090795A">
                          <w:rPr>
                            <w:rFonts w:ascii="Arial" w:eastAsia="Times New Roman" w:hAnsi="Arial" w:cs="Arial"/>
                            <w:b/>
                            <w:bCs/>
                            <w:color w:val="404040"/>
                            <w:sz w:val="24"/>
                            <w:szCs w:val="24"/>
                          </w:rPr>
                          <w:br/>
                        </w:r>
                        <w:r w:rsidRPr="0090795A">
                          <w:rPr>
                            <w:rFonts w:ascii="Arial" w:eastAsia="Times New Roman" w:hAnsi="Arial" w:cs="Arial"/>
                            <w:b/>
                            <w:bCs/>
                            <w:color w:val="404040"/>
                            <w:sz w:val="24"/>
                            <w:szCs w:val="24"/>
                          </w:rPr>
                          <w:br/>
                          <w:t>•Many pharmaceuticals on the market are automatically given to large numbers of patients despite the harms of these medications often greatly outweighing their benefits.</w:t>
                        </w:r>
                        <w:r w:rsidRPr="0090795A">
                          <w:rPr>
                            <w:rFonts w:ascii="Arial" w:eastAsia="Times New Roman" w:hAnsi="Arial" w:cs="Arial"/>
                            <w:b/>
                            <w:bCs/>
                            <w:color w:val="404040"/>
                            <w:sz w:val="24"/>
                            <w:szCs w:val="24"/>
                          </w:rPr>
                          <w:br/>
                        </w:r>
                        <w:r w:rsidRPr="0090795A">
                          <w:rPr>
                            <w:rFonts w:ascii="Arial" w:eastAsia="Times New Roman" w:hAnsi="Arial" w:cs="Arial"/>
                            <w:b/>
                            <w:bCs/>
                            <w:color w:val="404040"/>
                            <w:sz w:val="24"/>
                            <w:szCs w:val="24"/>
                          </w:rPr>
                          <w:br/>
                          <w:t xml:space="preserve">•One of the worst offenders are the acid suppressing medications, and their </w:t>
                        </w:r>
                        <w:proofErr w:type="spellStart"/>
                        <w:r w:rsidRPr="0090795A">
                          <w:rPr>
                            <w:rFonts w:ascii="Arial" w:eastAsia="Times New Roman" w:hAnsi="Arial" w:cs="Arial"/>
                            <w:b/>
                            <w:bCs/>
                            <w:color w:val="404040"/>
                            <w:sz w:val="24"/>
                            <w:szCs w:val="24"/>
                          </w:rPr>
                          <w:t>overprescription</w:t>
                        </w:r>
                        <w:proofErr w:type="spellEnd"/>
                        <w:r w:rsidRPr="0090795A">
                          <w:rPr>
                            <w:rFonts w:ascii="Arial" w:eastAsia="Times New Roman" w:hAnsi="Arial" w:cs="Arial"/>
                            <w:b/>
                            <w:bCs/>
                            <w:color w:val="404040"/>
                            <w:sz w:val="24"/>
                            <w:szCs w:val="24"/>
                          </w:rPr>
                          <w:t xml:space="preserve"> goes hand in hand with a widespread medical blindness to the critical functions of hydrochloric acid throughout the body and the actual causes of acid reflux.</w:t>
                        </w:r>
                        <w:r w:rsidRPr="0090795A">
                          <w:rPr>
                            <w:rFonts w:ascii="Arial" w:eastAsia="Times New Roman" w:hAnsi="Arial" w:cs="Arial"/>
                            <w:b/>
                            <w:bCs/>
                            <w:color w:val="404040"/>
                            <w:sz w:val="24"/>
                            <w:szCs w:val="24"/>
                          </w:rPr>
                          <w:br/>
                        </w:r>
                        <w:r w:rsidRPr="0090795A">
                          <w:rPr>
                            <w:rFonts w:ascii="Arial" w:eastAsia="Times New Roman" w:hAnsi="Arial" w:cs="Arial"/>
                            <w:b/>
                            <w:bCs/>
                            <w:color w:val="404040"/>
                            <w:sz w:val="24"/>
                            <w:szCs w:val="24"/>
                          </w:rPr>
                          <w:br/>
                          <w:t xml:space="preserve">•A variety of safe and non-invasive approaches exist to address the wide </w:t>
                        </w:r>
                        <w:r w:rsidRPr="0090795A">
                          <w:rPr>
                            <w:rFonts w:ascii="Arial" w:eastAsia="Times New Roman" w:hAnsi="Arial" w:cs="Arial"/>
                            <w:b/>
                            <w:bCs/>
                            <w:color w:val="404040"/>
                            <w:sz w:val="24"/>
                            <w:szCs w:val="24"/>
                          </w:rPr>
                          <w:lastRenderedPageBreak/>
                          <w:t>range of (often unrecognized) complications from acid reflux and dysfunctional stomach acid production.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Note: this article is a bit on the longer end, but since the stomach acid issues profoundly affect so many people, I felt I this article needed to be able to cover all the key points.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One of the more depressing parts of being </w:t>
                        </w:r>
                        <w:hyperlink r:id="rId11" w:tgtFrame="_blank" w:history="1">
                          <w:r w:rsidRPr="0090795A">
                            <w:rPr>
                              <w:rFonts w:ascii="Arial" w:eastAsia="Times New Roman" w:hAnsi="Arial" w:cs="Arial"/>
                              <w:color w:val="404040"/>
                              <w:sz w:val="24"/>
                              <w:szCs w:val="24"/>
                              <w:u w:val="single"/>
                            </w:rPr>
                            <w:t>an awake physician</w:t>
                          </w:r>
                        </w:hyperlink>
                        <w:r w:rsidRPr="0090795A">
                          <w:rPr>
                            <w:rFonts w:ascii="Arial" w:eastAsia="Times New Roman" w:hAnsi="Arial" w:cs="Arial"/>
                            <w:color w:val="404040"/>
                            <w:sz w:val="24"/>
                            <w:szCs w:val="24"/>
                          </w:rPr>
                          <w:t> in the medical system is reading the drug lists of the patients you see and realizing how many prescriptions they are on that do not benefit them, and in many cases harm them. Presently, 66 percent of U.S. adults </w:t>
                        </w:r>
                        <w:hyperlink r:id="rId12" w:tgtFrame="_blank" w:history="1">
                          <w:r w:rsidRPr="0090795A">
                            <w:rPr>
                              <w:rFonts w:ascii="Arial" w:eastAsia="Times New Roman" w:hAnsi="Arial" w:cs="Arial"/>
                              <w:color w:val="404040"/>
                              <w:sz w:val="24"/>
                              <w:szCs w:val="24"/>
                              <w:u w:val="single"/>
                            </w:rPr>
                            <w:t>are estimated</w:t>
                          </w:r>
                        </w:hyperlink>
                        <w:r w:rsidRPr="0090795A">
                          <w:rPr>
                            <w:rFonts w:ascii="Arial" w:eastAsia="Times New Roman" w:hAnsi="Arial" w:cs="Arial"/>
                            <w:color w:val="404040"/>
                            <w:sz w:val="24"/>
                            <w:szCs w:val="24"/>
                          </w:rPr>
                          <w:t> to have at least one prescription and on average, they have 9 prescriptions filled per year (which can include renewals of an existing one).</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Since doctors are extremely reluctant to terminate existing prescriptions, this creates a scenario where people get placed on more and more drugs as they age (some of which are for treating the side effects of other drugs they are taking).</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This situation is even worse for the elderly, who both have more time to be put on an increasing number of medication</w:t>
                        </w:r>
                        <w:r w:rsidR="000A5A09">
                          <w:rPr>
                            <w:rFonts w:ascii="Arial" w:eastAsia="Times New Roman" w:hAnsi="Arial" w:cs="Arial"/>
                            <w:color w:val="404040"/>
                            <w:sz w:val="24"/>
                            <w:szCs w:val="24"/>
                          </w:rPr>
                          <w:t>s</w:t>
                        </w:r>
                        <w:r w:rsidRPr="0090795A">
                          <w:rPr>
                            <w:rFonts w:ascii="Arial" w:eastAsia="Times New Roman" w:hAnsi="Arial" w:cs="Arial"/>
                            <w:color w:val="404040"/>
                            <w:sz w:val="24"/>
                            <w:szCs w:val="24"/>
                          </w:rPr>
                          <w:t xml:space="preserve"> and due to their altered physiology are also the most vulnerable to the harmful effects of those mediations. For example, from 2009-2016, after 2 </w:t>
                        </w:r>
                        <w:proofErr w:type="spellStart"/>
                        <w:r w:rsidRPr="0090795A">
                          <w:rPr>
                            <w:rFonts w:ascii="Arial" w:eastAsia="Times New Roman" w:hAnsi="Arial" w:cs="Arial"/>
                            <w:color w:val="404040"/>
                            <w:sz w:val="24"/>
                            <w:szCs w:val="24"/>
                          </w:rPr>
                          <w:t>billions</w:t>
                        </w:r>
                        <w:proofErr w:type="spellEnd"/>
                        <w:r w:rsidRPr="0090795A">
                          <w:rPr>
                            <w:rFonts w:ascii="Arial" w:eastAsia="Times New Roman" w:hAnsi="Arial" w:cs="Arial"/>
                            <w:color w:val="404040"/>
                            <w:sz w:val="24"/>
                            <w:szCs w:val="24"/>
                          </w:rPr>
                          <w:t xml:space="preserve"> office visits </w:t>
                        </w:r>
                        <w:hyperlink r:id="rId13" w:tgtFrame="_blank" w:history="1">
                          <w:r w:rsidRPr="0090795A">
                            <w:rPr>
                              <w:rFonts w:ascii="Arial" w:eastAsia="Times New Roman" w:hAnsi="Arial" w:cs="Arial"/>
                              <w:color w:val="404040"/>
                              <w:sz w:val="24"/>
                              <w:szCs w:val="24"/>
                              <w:u w:val="single"/>
                            </w:rPr>
                            <w:t>were assessed</w:t>
                          </w:r>
                        </w:hyperlink>
                        <w:r w:rsidRPr="0090795A">
                          <w:rPr>
                            <w:rFonts w:ascii="Arial" w:eastAsia="Times New Roman" w:hAnsi="Arial" w:cs="Arial"/>
                            <w:color w:val="404040"/>
                            <w:sz w:val="24"/>
                            <w:szCs w:val="24"/>
                          </w:rPr>
                          <w:t>, it was found that for adults over 65, 65.1% were on two or more drugs, 48.9% were on four or more, and 36.8% were on more than five (with the highest use occurring in the oldest Americans).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One of the best illustrations of the problem came from </w:t>
                        </w:r>
                        <w:hyperlink r:id="rId14" w:tgtFrame="_blank" w:history="1">
                          <w:r w:rsidRPr="0090795A">
                            <w:rPr>
                              <w:rFonts w:ascii="Arial" w:eastAsia="Times New Roman" w:hAnsi="Arial" w:cs="Arial"/>
                              <w:color w:val="404040"/>
                              <w:sz w:val="24"/>
                              <w:szCs w:val="24"/>
                              <w:u w:val="single"/>
                            </w:rPr>
                            <w:t>a study</w:t>
                          </w:r>
                        </w:hyperlink>
                        <w:r w:rsidRPr="0090795A">
                          <w:rPr>
                            <w:rFonts w:ascii="Arial" w:eastAsia="Times New Roman" w:hAnsi="Arial" w:cs="Arial"/>
                            <w:color w:val="404040"/>
                            <w:sz w:val="24"/>
                            <w:szCs w:val="24"/>
                          </w:rPr>
                          <w:t> that compared 119 disabled elderly adults living in nursing homes to 71 matching controls. These patients (who on average were on 7.09 medications) were screened for which of their medications </w:t>
                        </w:r>
                        <w:r w:rsidRPr="0090795A">
                          <w:rPr>
                            <w:rFonts w:ascii="Arial" w:eastAsia="Times New Roman" w:hAnsi="Arial" w:cs="Arial"/>
                            <w:b/>
                            <w:bCs/>
                            <w:i/>
                            <w:iCs/>
                            <w:color w:val="404040"/>
                            <w:sz w:val="24"/>
                            <w:szCs w:val="24"/>
                          </w:rPr>
                          <w:t>clearly</w:t>
                        </w:r>
                        <w:r w:rsidRPr="0090795A">
                          <w:rPr>
                            <w:rFonts w:ascii="Arial" w:eastAsia="Times New Roman" w:hAnsi="Arial" w:cs="Arial"/>
                            <w:color w:val="404040"/>
                            <w:sz w:val="24"/>
                            <w:szCs w:val="24"/>
                          </w:rPr>
                          <w:t> met the existing criteria for being discontinued (on average 2.8 per patient). After those medications were discontinued in the test group, when compared to the controls who remained on all of their existing prescriptions it was found that:</w:t>
                        </w:r>
                      </w:p>
                      <w:p w:rsidR="0090795A" w:rsidRPr="0090795A" w:rsidRDefault="0090795A" w:rsidP="0090795A">
                        <w:pPr>
                          <w:spacing w:after="300"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lastRenderedPageBreak/>
                          <w:t>•The death rate dropped by 23% (in one year, 45% of the control group died whereas 21% of the test subjects died).</w:t>
                        </w:r>
                      </w:p>
                      <w:p w:rsidR="0090795A" w:rsidRPr="0090795A" w:rsidRDefault="0090795A" w:rsidP="0090795A">
                        <w:pPr>
                          <w:spacing w:after="300"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t>•The annual rate of hospital referrals dropped by 18.2% (30% of the controls vs. 11.8% of the study).</w:t>
                        </w:r>
                      </w:p>
                      <w:p w:rsidR="0090795A" w:rsidRPr="0090795A" w:rsidRDefault="0090795A" w:rsidP="0090795A">
                        <w:pPr>
                          <w:spacing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t>•Not surprisingly, there were also significant cost savings from withdrawing the unneeded medications.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In short, doing nothing except terminating some of the most egregious prescriptions for our elders (who often lack the autonomy to refuse their prescriptions) resulted in a 23% reduction in their death rate. When you consider that many of these drugs are approved for much smaller reductions of the death rate, and that they frequently have a variety of other concerning side effects (e.g., triggering dementia), </w:t>
                        </w:r>
                        <w:r w:rsidRPr="0090795A">
                          <w:rPr>
                            <w:rFonts w:ascii="Arial" w:eastAsia="Times New Roman" w:hAnsi="Arial" w:cs="Arial"/>
                            <w:color w:val="404040"/>
                            <w:sz w:val="24"/>
                            <w:szCs w:val="24"/>
                            <w:highlight w:val="yellow"/>
                          </w:rPr>
                          <w:t>the absurdity of this situation</w:t>
                        </w:r>
                        <w:r w:rsidRPr="0090795A">
                          <w:rPr>
                            <w:rFonts w:ascii="Arial" w:eastAsia="Times New Roman" w:hAnsi="Arial" w:cs="Arial"/>
                            <w:color w:val="404040"/>
                            <w:sz w:val="24"/>
                            <w:szCs w:val="24"/>
                          </w:rPr>
                          <w:t xml:space="preserve"> (e.g., that this pivotal study never changed how we practice medicine) </w:t>
                        </w:r>
                        <w:r w:rsidRPr="0090795A">
                          <w:rPr>
                            <w:rFonts w:ascii="Arial" w:eastAsia="Times New Roman" w:hAnsi="Arial" w:cs="Arial"/>
                            <w:color w:val="404040"/>
                            <w:sz w:val="24"/>
                            <w:szCs w:val="24"/>
                            <w:highlight w:val="yellow"/>
                          </w:rPr>
                          <w:t>becomes clear</w:t>
                        </w:r>
                        <w:r w:rsidRPr="0090795A">
                          <w:rPr>
                            <w:rFonts w:ascii="Arial" w:eastAsia="Times New Roman" w:hAnsi="Arial" w:cs="Arial"/>
                            <w:color w:val="404040"/>
                            <w:sz w:val="24"/>
                            <w:szCs w:val="24"/>
                          </w:rPr>
                          <w: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For example, almost everyone is put on statins—especially as they get older, yet in trials evaluating statins, for instance to evaluate their effect on 50-75 year old patients’ risk of heart disease, statins caused a </w:t>
                        </w:r>
                        <w:hyperlink r:id="rId15" w:tgtFrame="_blank" w:history="1">
                          <w:r w:rsidRPr="0090795A">
                            <w:rPr>
                              <w:rFonts w:ascii="Arial" w:eastAsia="Times New Roman" w:hAnsi="Arial" w:cs="Arial"/>
                              <w:color w:val="404040"/>
                              <w:sz w:val="24"/>
                              <w:szCs w:val="24"/>
                              <w:u w:val="single"/>
                            </w:rPr>
                            <w:t>0.4% reduction</w:t>
                          </w:r>
                        </w:hyperlink>
                        <w:r w:rsidRPr="0090795A">
                          <w:rPr>
                            <w:rFonts w:ascii="Arial" w:eastAsia="Times New Roman" w:hAnsi="Arial" w:cs="Arial"/>
                            <w:color w:val="404040"/>
                            <w:sz w:val="24"/>
                            <w:szCs w:val="24"/>
                          </w:rPr>
                          <w:t> in the annual risk of a major cardiovascular event (</w:t>
                        </w:r>
                        <w:hyperlink r:id="rId16" w:tgtFrame="_blank" w:history="1">
                          <w:r w:rsidRPr="0090795A">
                            <w:rPr>
                              <w:rFonts w:ascii="Arial" w:eastAsia="Times New Roman" w:hAnsi="Arial" w:cs="Arial"/>
                              <w:color w:val="404040"/>
                              <w:sz w:val="24"/>
                              <w:szCs w:val="24"/>
                              <w:u w:val="single"/>
                            </w:rPr>
                            <w:t>most of which are not fatal</w:t>
                          </w:r>
                        </w:hyperlink>
                        <w:r w:rsidRPr="0090795A">
                          <w:rPr>
                            <w:rFonts w:ascii="Arial" w:eastAsia="Times New Roman" w:hAnsi="Arial" w:cs="Arial"/>
                            <w:color w:val="404040"/>
                            <w:sz w:val="24"/>
                            <w:szCs w:val="24"/>
                          </w:rPr>
                          <w:t xml:space="preserve">) and no benefit in the overall death </w:t>
                        </w:r>
                        <w:proofErr w:type="spellStart"/>
                        <w:r w:rsidRPr="0090795A">
                          <w:rPr>
                            <w:rFonts w:ascii="Arial" w:eastAsia="Times New Roman" w:hAnsi="Arial" w:cs="Arial"/>
                            <w:color w:val="404040"/>
                            <w:sz w:val="24"/>
                            <w:szCs w:val="24"/>
                          </w:rPr>
                          <w:t>death</w:t>
                        </w:r>
                        <w:proofErr w:type="spellEnd"/>
                        <w:r w:rsidRPr="0090795A">
                          <w:rPr>
                            <w:rFonts w:ascii="Arial" w:eastAsia="Times New Roman" w:hAnsi="Arial" w:cs="Arial"/>
                            <w:color w:val="404040"/>
                            <w:sz w:val="24"/>
                            <w:szCs w:val="24"/>
                          </w:rPr>
                          <w:t xml:space="preserve"> rate. Likewise, according to the existing trials (which are almost certainly biased to favor the pharmaceutical companies funding them), it was found on average that taking a statin for five years </w:t>
                        </w:r>
                        <w:hyperlink r:id="rId17" w:tgtFrame="_blank" w:history="1">
                          <w:r w:rsidRPr="0090795A">
                            <w:rPr>
                              <w:rFonts w:ascii="Arial" w:eastAsia="Times New Roman" w:hAnsi="Arial" w:cs="Arial"/>
                              <w:color w:val="404040"/>
                              <w:sz w:val="24"/>
                              <w:szCs w:val="24"/>
                              <w:u w:val="single"/>
                            </w:rPr>
                            <w:t>would increase your expected lifespan by three days</w:t>
                          </w:r>
                        </w:hyperlink>
                        <w:r w:rsidRPr="0090795A">
                          <w:rPr>
                            <w:rFonts w:ascii="Arial" w:eastAsia="Times New Roman" w:hAnsi="Arial" w:cs="Arial"/>
                            <w:color w:val="404040"/>
                            <w:sz w:val="24"/>
                            <w:szCs w:val="24"/>
                          </w:rPr>
                          <w:t>. In contrast, statins are notorious for causing adverse effects which affect at least 20% of recipients. These effects include cognitive impairment and dementia, personality changes, loss of sensation throughout the body and significant muscle weakness or muscle aches.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This seems absurd until you also consider that statins are also one of the most profitable drug markets in existence.</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lastRenderedPageBreak/>
                          <w:t xml:space="preserve">Note: a more detailed summary of </w:t>
                        </w:r>
                        <w:r w:rsidRPr="000A5A09">
                          <w:rPr>
                            <w:rFonts w:ascii="Arial" w:eastAsia="Times New Roman" w:hAnsi="Arial" w:cs="Arial"/>
                            <w:i/>
                            <w:iCs/>
                            <w:color w:val="404040"/>
                            <w:sz w:val="24"/>
                            <w:szCs w:val="24"/>
                            <w:highlight w:val="yellow"/>
                          </w:rPr>
                          <w:t>the tragic adverse effects of statins</w:t>
                        </w:r>
                        <w:r w:rsidRPr="0090795A">
                          <w:rPr>
                            <w:rFonts w:ascii="Arial" w:eastAsia="Times New Roman" w:hAnsi="Arial" w:cs="Arial"/>
                            <w:i/>
                            <w:iCs/>
                            <w:color w:val="404040"/>
                            <w:sz w:val="24"/>
                            <w:szCs w:val="24"/>
                          </w:rPr>
                          <w:t xml:space="preserve"> can be found </w:t>
                        </w:r>
                        <w:hyperlink r:id="rId18" w:tgtFrame="_blank" w:history="1">
                          <w:r w:rsidRPr="0090795A">
                            <w:rPr>
                              <w:rFonts w:ascii="Arial" w:eastAsia="Times New Roman" w:hAnsi="Arial" w:cs="Arial"/>
                              <w:i/>
                              <w:iCs/>
                              <w:color w:val="404040"/>
                              <w:sz w:val="24"/>
                              <w:szCs w:val="24"/>
                              <w:u w:val="single"/>
                            </w:rPr>
                            <w:t>here</w:t>
                          </w:r>
                        </w:hyperlink>
                        <w:r w:rsidRPr="0090795A">
                          <w:rPr>
                            <w:rFonts w:ascii="Arial" w:eastAsia="Times New Roman" w:hAnsi="Arial" w:cs="Arial"/>
                            <w:i/>
                            <w:iCs/>
                            <w:color w:val="404040"/>
                            <w:sz w:val="24"/>
                            <w:szCs w:val="24"/>
                          </w:rPr>
                          <w:t>.</w:t>
                        </w:r>
                      </w:p>
                      <w:p w:rsidR="0090795A" w:rsidRPr="0090795A" w:rsidRDefault="0090795A" w:rsidP="002276C2">
                        <w:pPr>
                          <w:spacing w:after="300" w:line="390" w:lineRule="atLeast"/>
                          <w:ind w:left="1008"/>
                          <w:jc w:val="center"/>
                          <w:rPr>
                            <w:rFonts w:ascii="Arial" w:eastAsia="Times New Roman" w:hAnsi="Arial" w:cs="Arial"/>
                            <w:color w:val="404040"/>
                            <w:sz w:val="24"/>
                            <w:szCs w:val="24"/>
                          </w:rPr>
                        </w:pPr>
                        <w:r w:rsidRPr="0090795A">
                          <w:rPr>
                            <w:rFonts w:ascii="Arial" w:eastAsia="Times New Roman" w:hAnsi="Arial" w:cs="Arial"/>
                            <w:color w:val="404040"/>
                            <w:sz w:val="24"/>
                            <w:szCs w:val="24"/>
                          </w:rPr>
                          <w:t>The Forgotten Side of Medicine is a reader-supported publication. To receive new posts and support my work, please consider becoming a free or paid subscriber.</w:t>
                        </w:r>
                      </w:p>
                      <w:p w:rsidR="0090795A" w:rsidRPr="0090795A" w:rsidRDefault="00D00F9D" w:rsidP="002276C2">
                        <w:pPr>
                          <w:spacing w:line="390" w:lineRule="atLeast"/>
                          <w:ind w:left="1008"/>
                          <w:jc w:val="center"/>
                          <w:rPr>
                            <w:rFonts w:ascii="Arial" w:eastAsia="Times New Roman" w:hAnsi="Arial" w:cs="Arial"/>
                            <w:color w:val="404040"/>
                            <w:sz w:val="24"/>
                            <w:szCs w:val="24"/>
                          </w:rPr>
                        </w:pPr>
                        <w:hyperlink r:id="rId19" w:tgtFrame="_blank" w:history="1">
                          <w:r w:rsidR="0090795A" w:rsidRPr="0090795A">
                            <w:rPr>
                              <w:rFonts w:ascii="Segoe UI" w:eastAsia="Times New Roman" w:hAnsi="Segoe UI" w:cs="Segoe UI"/>
                              <w:b/>
                              <w:bCs/>
                              <w:color w:val="F8A848"/>
                              <w:sz w:val="21"/>
                              <w:szCs w:val="21"/>
                              <w:u w:val="single"/>
                              <w:bdr w:val="single" w:sz="6" w:space="9" w:color="F8A848" w:frame="1"/>
                            </w:rPr>
                            <w:t>Subscribed</w:t>
                          </w:r>
                        </w:hyperlink>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The Worst Drugs on The Market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A frequent question I receive is what the most harmful medications in America are. Prior to the COVID-19 vaccines (which I feel have earned that distinction) there in turn were two ways I interpreted that question.</w:t>
                        </w:r>
                      </w:p>
                      <w:p w:rsidR="0090795A" w:rsidRPr="0090795A" w:rsidRDefault="0090795A" w:rsidP="0090795A">
                        <w:pPr>
                          <w:numPr>
                            <w:ilvl w:val="0"/>
                            <w:numId w:val="1"/>
                          </w:numPr>
                          <w:spacing w:after="0" w:line="390" w:lineRule="atLeast"/>
                          <w:ind w:left="1200"/>
                          <w:rPr>
                            <w:rFonts w:ascii="Arial" w:eastAsia="Times New Roman" w:hAnsi="Arial" w:cs="Arial"/>
                            <w:color w:val="404040"/>
                            <w:sz w:val="24"/>
                            <w:szCs w:val="24"/>
                          </w:rPr>
                        </w:pPr>
                        <w:r w:rsidRPr="0090795A">
                          <w:rPr>
                            <w:rFonts w:ascii="Arial" w:eastAsia="Times New Roman" w:hAnsi="Arial" w:cs="Arial"/>
                            <w:color w:val="404040"/>
                            <w:sz w:val="24"/>
                            <w:szCs w:val="24"/>
                          </w:rPr>
                          <w:t>Which medications are frequently prescribed to everyone, often provide minimal benefit, and cause real harms you frequently seen in practice?</w:t>
                        </w:r>
                      </w:p>
                      <w:p w:rsidR="0090795A" w:rsidRPr="0090795A" w:rsidRDefault="0090795A" w:rsidP="0090795A">
                        <w:pPr>
                          <w:numPr>
                            <w:ilvl w:val="0"/>
                            <w:numId w:val="1"/>
                          </w:numPr>
                          <w:spacing w:after="0" w:line="390" w:lineRule="atLeast"/>
                          <w:ind w:left="1200"/>
                          <w:rPr>
                            <w:rFonts w:ascii="Arial" w:eastAsia="Times New Roman" w:hAnsi="Arial" w:cs="Arial"/>
                            <w:color w:val="404040"/>
                            <w:sz w:val="24"/>
                            <w:szCs w:val="24"/>
                          </w:rPr>
                        </w:pPr>
                        <w:r w:rsidRPr="0090795A">
                          <w:rPr>
                            <w:rFonts w:ascii="Arial" w:eastAsia="Times New Roman" w:hAnsi="Arial" w:cs="Arial"/>
                            <w:color w:val="404040"/>
                            <w:sz w:val="24"/>
                            <w:szCs w:val="24"/>
                          </w:rPr>
                          <w:t>Which medications are highly toxic and have more narrow uses, but are nonetheless frequently given to patients in many cases where the harms of doing so far exceed any possible benefit.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In regards to the first interpretation, </w:t>
                        </w:r>
                        <w:r w:rsidRPr="002D5BAF">
                          <w:rPr>
                            <w:rFonts w:ascii="Arial" w:eastAsia="Times New Roman" w:hAnsi="Arial" w:cs="Arial"/>
                            <w:color w:val="404040"/>
                            <w:sz w:val="24"/>
                            <w:szCs w:val="24"/>
                            <w:highlight w:val="yellow"/>
                          </w:rPr>
                          <w:t>almost every integrative physician I’ve ever asked for their top 5 has listed the following</w:t>
                        </w:r>
                        <w:proofErr w:type="gramStart"/>
                        <w:r w:rsidRPr="002D5BAF">
                          <w:rPr>
                            <w:rFonts w:ascii="Arial" w:eastAsia="Times New Roman" w:hAnsi="Arial" w:cs="Arial"/>
                            <w:color w:val="404040"/>
                            <w:sz w:val="24"/>
                            <w:szCs w:val="24"/>
                            <w:highlight w:val="yellow"/>
                          </w:rPr>
                          <w:t>:</w:t>
                        </w:r>
                        <w:proofErr w:type="gramEnd"/>
                        <w:r w:rsidRPr="0090795A">
                          <w:rPr>
                            <w:rFonts w:ascii="Arial" w:eastAsia="Times New Roman" w:hAnsi="Arial" w:cs="Arial"/>
                            <w:color w:val="404040"/>
                            <w:sz w:val="24"/>
                            <w:szCs w:val="24"/>
                          </w:rPr>
                          <w:br/>
                        </w:r>
                        <w:r w:rsidRPr="002D5BAF">
                          <w:rPr>
                            <w:rFonts w:ascii="Arial" w:eastAsia="Times New Roman" w:hAnsi="Arial" w:cs="Arial"/>
                            <w:color w:val="FF0000"/>
                            <w:sz w:val="24"/>
                            <w:szCs w:val="24"/>
                          </w:rPr>
                          <w:t>•Proton pump inhibitors (PPIs—the focus of this article)</w:t>
                        </w:r>
                        <w:r w:rsidR="00E87BF5">
                          <w:rPr>
                            <w:rStyle w:val="EndnoteReference"/>
                            <w:rFonts w:ascii="Arial" w:eastAsia="Times New Roman" w:hAnsi="Arial" w:cs="Arial"/>
                            <w:color w:val="FF0000"/>
                            <w:sz w:val="24"/>
                            <w:szCs w:val="24"/>
                          </w:rPr>
                          <w:endnoteReference w:id="3"/>
                        </w:r>
                        <w:r w:rsidRPr="002D5BAF">
                          <w:rPr>
                            <w:rFonts w:ascii="Arial" w:eastAsia="Times New Roman" w:hAnsi="Arial" w:cs="Arial"/>
                            <w:color w:val="FF0000"/>
                            <w:sz w:val="24"/>
                            <w:szCs w:val="24"/>
                          </w:rPr>
                          <w:br/>
                          <w:t>•SSRI antidepressants (e.g., Prozac)</w:t>
                        </w:r>
                        <w:r w:rsidRPr="002D5BAF">
                          <w:rPr>
                            <w:rFonts w:ascii="Arial" w:eastAsia="Times New Roman" w:hAnsi="Arial" w:cs="Arial"/>
                            <w:color w:val="FF0000"/>
                            <w:sz w:val="24"/>
                            <w:szCs w:val="24"/>
                          </w:rPr>
                          <w:br/>
                          <w:t>•Statins</w:t>
                        </w:r>
                        <w:r w:rsidRPr="002D5BAF">
                          <w:rPr>
                            <w:rFonts w:ascii="Arial" w:eastAsia="Times New Roman" w:hAnsi="Arial" w:cs="Arial"/>
                            <w:color w:val="FF0000"/>
                            <w:sz w:val="24"/>
                            <w:szCs w:val="24"/>
                          </w:rPr>
                          <w:br/>
                          <w:t>•NSAIDs (e.g., Ibuprofen)</w:t>
                        </w:r>
                        <w:r w:rsidRPr="002D5BAF">
                          <w:rPr>
                            <w:rFonts w:ascii="Arial" w:eastAsia="Times New Roman" w:hAnsi="Arial" w:cs="Arial"/>
                            <w:color w:val="FF0000"/>
                            <w:sz w:val="24"/>
                            <w:szCs w:val="24"/>
                          </w:rPr>
                          <w:br/>
                          <w:t>•Birth control pills.</w:t>
                        </w:r>
                        <w:r w:rsidRPr="002D5BAF">
                          <w:rPr>
                            <w:rFonts w:ascii="Arial" w:eastAsia="Times New Roman" w:hAnsi="Arial" w:cs="Arial"/>
                            <w:color w:val="FF000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 xml:space="preserve">Note: some have also argued </w:t>
                        </w:r>
                        <w:proofErr w:type="spellStart"/>
                        <w:r w:rsidRPr="0090795A">
                          <w:rPr>
                            <w:rFonts w:ascii="Arial" w:eastAsia="Times New Roman" w:hAnsi="Arial" w:cs="Arial"/>
                            <w:i/>
                            <w:iCs/>
                            <w:color w:val="404040"/>
                            <w:sz w:val="24"/>
                            <w:szCs w:val="24"/>
                          </w:rPr>
                          <w:t>tylenol</w:t>
                        </w:r>
                        <w:proofErr w:type="spellEnd"/>
                        <w:r w:rsidRPr="0090795A">
                          <w:rPr>
                            <w:rFonts w:ascii="Arial" w:eastAsia="Times New Roman" w:hAnsi="Arial" w:cs="Arial"/>
                            <w:i/>
                            <w:iCs/>
                            <w:color w:val="404040"/>
                            <w:sz w:val="24"/>
                            <w:szCs w:val="24"/>
                          </w:rPr>
                          <w:t xml:space="preserve">, </w:t>
                        </w:r>
                        <w:proofErr w:type="spellStart"/>
                        <w:r w:rsidRPr="0090795A">
                          <w:rPr>
                            <w:rFonts w:ascii="Arial" w:eastAsia="Times New Roman" w:hAnsi="Arial" w:cs="Arial"/>
                            <w:i/>
                            <w:iCs/>
                            <w:color w:val="404040"/>
                            <w:sz w:val="24"/>
                            <w:szCs w:val="24"/>
                          </w:rPr>
                          <w:t>benzodiazapines</w:t>
                        </w:r>
                        <w:proofErr w:type="spellEnd"/>
                        <w:r w:rsidRPr="0090795A">
                          <w:rPr>
                            <w:rFonts w:ascii="Arial" w:eastAsia="Times New Roman" w:hAnsi="Arial" w:cs="Arial"/>
                            <w:i/>
                            <w:iCs/>
                            <w:color w:val="404040"/>
                            <w:sz w:val="24"/>
                            <w:szCs w:val="24"/>
                          </w:rPr>
                          <w:t xml:space="preserve"> (e.g., valium) and flu shots also belong on the above list. Likewise, opioids used to always be on it, but now that the government has gone in the opposite direction and curtailed their prescribing, so </w:t>
                        </w:r>
                        <w:r w:rsidRPr="0090795A">
                          <w:rPr>
                            <w:rFonts w:ascii="Arial" w:eastAsia="Times New Roman" w:hAnsi="Arial" w:cs="Arial"/>
                            <w:i/>
                            <w:iCs/>
                            <w:color w:val="404040"/>
                            <w:sz w:val="24"/>
                            <w:szCs w:val="24"/>
                          </w:rPr>
                          <w:lastRenderedPageBreak/>
                          <w:t>they are no longer widely distributed and hence no longer can be in the first category.</w:t>
                        </w:r>
                      </w:p>
                      <w:p w:rsidR="0090795A" w:rsidRPr="0090795A" w:rsidRDefault="0090795A" w:rsidP="0090795A">
                        <w:pPr>
                          <w:spacing w:after="300" w:line="390" w:lineRule="atLeast"/>
                          <w:rPr>
                            <w:rFonts w:ascii="Arial" w:eastAsia="Times New Roman" w:hAnsi="Arial" w:cs="Arial"/>
                            <w:color w:val="404040"/>
                            <w:sz w:val="24"/>
                            <w:szCs w:val="24"/>
                          </w:rPr>
                        </w:pPr>
                        <w:r w:rsidRPr="002D5BAF">
                          <w:rPr>
                            <w:rFonts w:ascii="Arial" w:eastAsia="Times New Roman" w:hAnsi="Arial" w:cs="Arial"/>
                            <w:color w:val="404040"/>
                            <w:sz w:val="24"/>
                            <w:szCs w:val="24"/>
                            <w:highlight w:val="yellow"/>
                          </w:rPr>
                          <w:t>In regards to the second interpretation, there are many more answers, but some of the most common ones include:</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2D5BAF">
                          <w:rPr>
                            <w:rFonts w:ascii="Arial" w:eastAsia="Times New Roman" w:hAnsi="Arial" w:cs="Arial"/>
                            <w:color w:val="FF0000"/>
                            <w:sz w:val="24"/>
                            <w:szCs w:val="24"/>
                          </w:rPr>
                          <w:t>•Anti-psychotic meditations (used for a wide variety of mood disorders)</w:t>
                        </w:r>
                        <w:r w:rsidRPr="002D5BAF">
                          <w:rPr>
                            <w:rFonts w:ascii="Arial" w:eastAsia="Times New Roman" w:hAnsi="Arial" w:cs="Arial"/>
                            <w:color w:val="FF0000"/>
                            <w:sz w:val="24"/>
                            <w:szCs w:val="24"/>
                          </w:rPr>
                          <w:br/>
                          <w:t>•Accutane (used for acne)</w:t>
                        </w:r>
                        <w:r w:rsidRPr="002D5BAF">
                          <w:rPr>
                            <w:rFonts w:ascii="Arial" w:eastAsia="Times New Roman" w:hAnsi="Arial" w:cs="Arial"/>
                            <w:color w:val="FF0000"/>
                            <w:sz w:val="24"/>
                            <w:szCs w:val="24"/>
                          </w:rPr>
                          <w:br/>
                          <w:t>•Ciprofloxacin and other fluoroquinolone antibiotics</w:t>
                        </w:r>
                        <w:r w:rsidRPr="002D5BAF">
                          <w:rPr>
                            <w:rFonts w:ascii="Arial" w:eastAsia="Times New Roman" w:hAnsi="Arial" w:cs="Arial"/>
                            <w:color w:val="FF0000"/>
                            <w:sz w:val="24"/>
                            <w:szCs w:val="24"/>
                          </w:rPr>
                          <w:br/>
                          <w:t>•Finasteride (commonly used for hair loss)</w:t>
                        </w:r>
                        <w:r w:rsidRPr="002D5BAF">
                          <w:rPr>
                            <w:rFonts w:ascii="Arial" w:eastAsia="Times New Roman" w:hAnsi="Arial" w:cs="Arial"/>
                            <w:color w:val="FF0000"/>
                            <w:sz w:val="24"/>
                            <w:szCs w:val="24"/>
                          </w:rPr>
                          <w:br/>
                          <w:t>•Gadolinium (this is used as a contrast agent for MRIs)</w:t>
                        </w:r>
                        <w:r w:rsidRPr="002D5BAF">
                          <w:rPr>
                            <w:rFonts w:ascii="Arial" w:eastAsia="Times New Roman" w:hAnsi="Arial" w:cs="Arial"/>
                            <w:color w:val="FF0000"/>
                            <w:sz w:val="24"/>
                            <w:szCs w:val="24"/>
                          </w:rPr>
                          <w:br/>
                          <w:t>•Gardasil (the HPV vaccine)</w:t>
                        </w:r>
                        <w:r w:rsidRPr="002D5BAF">
                          <w:rPr>
                            <w:rFonts w:ascii="Arial" w:eastAsia="Times New Roman" w:hAnsi="Arial" w:cs="Arial"/>
                            <w:color w:val="FF0000"/>
                            <w:sz w:val="24"/>
                            <w:szCs w:val="24"/>
                          </w:rPr>
                          <w:br/>
                          <w:t>•Lupron (which amongst other things is used as a puberty blocker)</w:t>
                        </w:r>
                        <w:r w:rsidRPr="002D5BAF">
                          <w:rPr>
                            <w:rFonts w:ascii="Arial" w:eastAsia="Times New Roman" w:hAnsi="Arial" w:cs="Arial"/>
                            <w:color w:val="FF0000"/>
                            <w:sz w:val="24"/>
                            <w:szCs w:val="24"/>
                          </w:rPr>
                          <w:br/>
                        </w:r>
                        <w:r w:rsidRPr="0090795A">
                          <w:rPr>
                            <w:rFonts w:ascii="Arial" w:eastAsia="Times New Roman" w:hAnsi="Arial" w:cs="Arial"/>
                            <w:color w:val="404040"/>
                            <w:sz w:val="24"/>
                            <w:szCs w:val="24"/>
                          </w:rPr>
                          <w:br/>
                          <w:t>In sales, a common practice is to start with a free or low cost item, and then from the pool of people who get it, use their investment to sell them a moderately priced item, and then from the pool of those buyers, sell a more expensive item and so forth. This business practice, in turn, is known as creating “sales funnels.”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Frequently, with the above drugs, </w:t>
                        </w:r>
                        <w:r w:rsidRPr="002D5BAF">
                          <w:rPr>
                            <w:rFonts w:ascii="Arial" w:eastAsia="Times New Roman" w:hAnsi="Arial" w:cs="Arial"/>
                            <w:b/>
                            <w:color w:val="404040"/>
                            <w:sz w:val="24"/>
                            <w:szCs w:val="24"/>
                          </w:rPr>
                          <w:t>I see a variety of sales funnels.</w:t>
                        </w:r>
                        <w:r w:rsidRPr="0090795A">
                          <w:rPr>
                            <w:rFonts w:ascii="Arial" w:eastAsia="Times New Roman" w:hAnsi="Arial" w:cs="Arial"/>
                            <w:color w:val="404040"/>
                            <w:sz w:val="24"/>
                            <w:szCs w:val="24"/>
                          </w:rPr>
                          <w:t xml:space="preserve"> For instance, adolescent girls are frequently put onto birth control pills by their pediatricians (e.g., </w:t>
                        </w:r>
                        <w:hyperlink r:id="rId20" w:tgtFrame="_blank" w:history="1">
                          <w:r w:rsidRPr="0090795A">
                            <w:rPr>
                              <w:rFonts w:ascii="Arial" w:eastAsia="Times New Roman" w:hAnsi="Arial" w:cs="Arial"/>
                              <w:color w:val="404040"/>
                              <w:sz w:val="24"/>
                              <w:szCs w:val="24"/>
                              <w:u w:val="single"/>
                            </w:rPr>
                            <w:t>this survey</w:t>
                          </w:r>
                        </w:hyperlink>
                        <w:r w:rsidRPr="0090795A">
                          <w:rPr>
                            <w:rFonts w:ascii="Arial" w:eastAsia="Times New Roman" w:hAnsi="Arial" w:cs="Arial"/>
                            <w:color w:val="404040"/>
                            <w:sz w:val="24"/>
                            <w:szCs w:val="24"/>
                          </w:rPr>
                          <w:t> found 54% of women aged 15-19 had used the pill)—often for reasons unrelated to sex (e.g., painful periods or PMS in a twelve year old).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Birth control pills in turn frequently cause significant mood swings and mood alterations (e.g., </w:t>
                        </w:r>
                        <w:hyperlink r:id="rId21" w:tgtFrame="_blank" w:history="1">
                          <w:r w:rsidRPr="0090795A">
                            <w:rPr>
                              <w:rFonts w:ascii="Arial" w:eastAsia="Times New Roman" w:hAnsi="Arial" w:cs="Arial"/>
                              <w:color w:val="404040"/>
                              <w:sz w:val="24"/>
                              <w:szCs w:val="24"/>
                              <w:u w:val="single"/>
                            </w:rPr>
                            <w:t>a large study</w:t>
                          </w:r>
                        </w:hyperlink>
                        <w:r w:rsidRPr="0090795A">
                          <w:rPr>
                            <w:rFonts w:ascii="Arial" w:eastAsia="Times New Roman" w:hAnsi="Arial" w:cs="Arial"/>
                            <w:color w:val="404040"/>
                            <w:sz w:val="24"/>
                            <w:szCs w:val="24"/>
                          </w:rPr>
                          <w:t> detected a 130% increase in the rates of depression during the first two years of using the pill), which often leads to these new mood disorders being “treated” with an SSRI antidepressant (which now more than 10% of teenage girls are on). In turn, one of the more common side effects of SSRIs are other new psychiatric disorders (bipolar I is the most common) which are then treated with an antipsychotic (or another mood stabilizer).</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 xml:space="preserve">As a result, I often meet young women who went through this sales funnel in their </w:t>
                        </w:r>
                        <w:r w:rsidRPr="0090795A">
                          <w:rPr>
                            <w:rFonts w:ascii="Arial" w:eastAsia="Times New Roman" w:hAnsi="Arial" w:cs="Arial"/>
                            <w:color w:val="404040"/>
                            <w:sz w:val="24"/>
                            <w:szCs w:val="24"/>
                          </w:rPr>
                          <w:lastRenderedPageBreak/>
                          <w:t>adolescent years and now are on the fairly damaging anti-psychotics. Additionally, I’ve also spoken to a few people who had been on this pipeline and said the neuropsychiatric damage they developed from the HPV vaccine was ultimately tipped them over the edge (which then required taking an antipsychotic which frequently caused even more chronic psychiatric and neurological issues for them).</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As you might guess, I am not a fan of this business model, and </w:t>
                        </w:r>
                        <w:r w:rsidRPr="002D5BAF">
                          <w:rPr>
                            <w:rFonts w:ascii="Arial" w:eastAsia="Times New Roman" w:hAnsi="Arial" w:cs="Arial"/>
                            <w:color w:val="404040"/>
                            <w:sz w:val="24"/>
                            <w:szCs w:val="24"/>
                            <w:highlight w:val="yellow"/>
                          </w:rPr>
                          <w:t>one of my goals here is to gradually go through why each of these drugs cause so many problems.</w:t>
                        </w:r>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Translational Medicine</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Since medicine is supposed to be “science based,” </w:t>
                        </w:r>
                        <w:r w:rsidRPr="0079759E">
                          <w:rPr>
                            <w:rFonts w:ascii="Arial" w:eastAsia="Times New Roman" w:hAnsi="Arial" w:cs="Arial"/>
                            <w:color w:val="404040"/>
                            <w:sz w:val="24"/>
                            <w:szCs w:val="24"/>
                            <w:highlight w:val="yellow"/>
                          </w:rPr>
                          <w:t>a recurring question is why the most important scientific discoveries are never adopted into clinical practice, or if they are, often take years if not decades to be (this is what the discipline of translational medicine seeks to address).</w:t>
                        </w:r>
                        <w:r w:rsidRPr="0090795A">
                          <w:rPr>
                            <w:rFonts w:ascii="Arial" w:eastAsia="Times New Roman" w:hAnsi="Arial" w:cs="Arial"/>
                            <w:color w:val="404040"/>
                            <w:sz w:val="24"/>
                            <w:szCs w:val="24"/>
                          </w:rPr>
                          <w:t xml:space="preserve"> This for instance has been shown with the COVID-19 vaccines, as over and over, the evidence demonstrated they were neither safe nor effective, but nonetheless every clinical guideline keeps on recommending their use on everyone. For instance, consider how effective the vaccines are per the </w:t>
                        </w:r>
                        <w:hyperlink r:id="rId22" w:tgtFrame="_blank" w:history="1">
                          <w:r w:rsidRPr="0090795A">
                            <w:rPr>
                              <w:rFonts w:ascii="Arial" w:eastAsia="Times New Roman" w:hAnsi="Arial" w:cs="Arial"/>
                              <w:color w:val="404040"/>
                              <w:sz w:val="24"/>
                              <w:szCs w:val="24"/>
                              <w:u w:val="single"/>
                            </w:rPr>
                            <w:t>CDC’s own recent admission</w:t>
                          </w:r>
                        </w:hyperlink>
                        <w:r w:rsidRPr="001A2D17">
                          <w:rPr>
                            <w:rFonts w:ascii="Arial" w:eastAsia="Times New Roman" w:hAnsi="Arial" w:cs="Arial"/>
                            <w:color w:val="404040"/>
                            <w:sz w:val="24"/>
                            <w:szCs w:val="24"/>
                            <w:highlight w:val="yellow"/>
                          </w:rPr>
                          <w:t>:</w:t>
                        </w:r>
                      </w:p>
                      <w:tbl>
                        <w:tblPr>
                          <w:tblW w:w="5000" w:type="pct"/>
                          <w:tblCellSpacing w:w="0" w:type="dxa"/>
                          <w:tblCellMar>
                            <w:left w:w="0" w:type="dxa"/>
                            <w:right w:w="0" w:type="dxa"/>
                          </w:tblCellMar>
                          <w:tblLook w:val="04A0" w:firstRow="1" w:lastRow="0" w:firstColumn="1" w:lastColumn="0" w:noHBand="0" w:noVBand="1"/>
                        </w:tblPr>
                        <w:tblGrid>
                          <w:gridCol w:w="6"/>
                          <w:gridCol w:w="8976"/>
                          <w:gridCol w:w="6"/>
                        </w:tblGrid>
                        <w:tr w:rsidR="0090795A" w:rsidRPr="0090795A" w:rsidTr="0090795A">
                          <w:trPr>
                            <w:tblCellSpacing w:w="0" w:type="dxa"/>
                          </w:trPr>
                          <w:tc>
                            <w:tcPr>
                              <w:tcW w:w="0" w:type="auto"/>
                              <w:vAlign w:val="center"/>
                              <w:hideMark/>
                            </w:tcPr>
                            <w:p w:rsidR="0090795A" w:rsidRPr="0090795A" w:rsidRDefault="0090795A" w:rsidP="0090795A">
                              <w:pPr>
                                <w:spacing w:after="0" w:line="240" w:lineRule="auto"/>
                                <w:rPr>
                                  <w:rFonts w:ascii="Arial" w:eastAsia="Times New Roman" w:hAnsi="Arial" w:cs="Arial"/>
                                  <w:color w:val="404040"/>
                                  <w:sz w:val="24"/>
                                  <w:szCs w:val="24"/>
                                </w:rPr>
                              </w:pPr>
                            </w:p>
                          </w:tc>
                          <w:tc>
                            <w:tcPr>
                              <w:tcW w:w="21840" w:type="dxa"/>
                              <w:vAlign w:val="center"/>
                              <w:hideMark/>
                            </w:tcPr>
                            <w:p w:rsidR="0090795A" w:rsidRPr="0090795A" w:rsidRDefault="0090795A" w:rsidP="0090795A">
                              <w:pPr>
                                <w:spacing w:after="0" w:line="240" w:lineRule="auto"/>
                                <w:jc w:val="center"/>
                                <w:rPr>
                                  <w:rFonts w:ascii="Times New Roman" w:eastAsia="Times New Roman" w:hAnsi="Times New Roman" w:cs="Times New Roman"/>
                                  <w:sz w:val="20"/>
                                  <w:szCs w:val="20"/>
                                </w:rPr>
                              </w:pPr>
                            </w:p>
                          </w:tc>
                          <w:tc>
                            <w:tcPr>
                              <w:tcW w:w="0" w:type="auto"/>
                              <w:vAlign w:val="center"/>
                              <w:hideMark/>
                            </w:tcPr>
                            <w:p w:rsidR="0090795A" w:rsidRPr="0090795A" w:rsidRDefault="0090795A" w:rsidP="0090795A">
                              <w:pPr>
                                <w:spacing w:after="0" w:line="240" w:lineRule="auto"/>
                                <w:jc w:val="center"/>
                                <w:rPr>
                                  <w:rFonts w:ascii="Times New Roman" w:eastAsia="Times New Roman" w:hAnsi="Times New Roman" w:cs="Times New Roman"/>
                                  <w:sz w:val="20"/>
                                  <w:szCs w:val="20"/>
                                </w:rPr>
                              </w:pPr>
                            </w:p>
                          </w:tc>
                        </w:tr>
                      </w:tbl>
                      <w:p w:rsidR="0090795A" w:rsidRPr="0090795A" w:rsidRDefault="00BC27FA" w:rsidP="0090795A">
                        <w:pPr>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55pt;height:270.45pt">
                              <v:imagedata r:id="rId23" o:title="vaccination rates"/>
                            </v:shape>
                          </w:pict>
                        </w:r>
                        <w:r w:rsidR="0090795A" w:rsidRPr="0090795A">
                          <w:rPr>
                            <w:rFonts w:ascii="Arial" w:eastAsia="Times New Roman" w:hAnsi="Arial" w:cs="Arial"/>
                            <w:i/>
                            <w:iCs/>
                            <w:color w:val="404040"/>
                            <w:sz w:val="24"/>
                            <w:szCs w:val="24"/>
                          </w:rPr>
                          <w:t>Note: the population vaccination percentages were sourced from </w:t>
                        </w:r>
                        <w:hyperlink r:id="rId24" w:tgtFrame="_blank" w:history="1">
                          <w:r w:rsidR="0090795A" w:rsidRPr="0090795A">
                            <w:rPr>
                              <w:rFonts w:ascii="Arial" w:eastAsia="Times New Roman" w:hAnsi="Arial" w:cs="Arial"/>
                              <w:i/>
                              <w:iCs/>
                              <w:color w:val="404040"/>
                              <w:sz w:val="24"/>
                              <w:szCs w:val="24"/>
                              <w:u w:val="single"/>
                            </w:rPr>
                            <w:t>this CDC dataset</w:t>
                          </w:r>
                        </w:hyperlink>
                        <w:r w:rsidR="0090795A" w:rsidRPr="0090795A">
                          <w:rPr>
                            <w:rFonts w:ascii="Arial" w:eastAsia="Times New Roman" w:hAnsi="Arial" w:cs="Arial"/>
                            <w:i/>
                            <w:iCs/>
                            <w:color w:val="404040"/>
                            <w:sz w:val="24"/>
                            <w:szCs w:val="24"/>
                          </w:rPr>
                          <w:t>, which I believe likely overestimates how many people were vaccinated, as at least 25% of the people I know never received the vaccine, whereas the CDC claims only 7.7% didn’t.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If you look at the above data, </w:t>
                        </w:r>
                        <w:proofErr w:type="gramStart"/>
                        <w:r w:rsidRPr="0090795A">
                          <w:rPr>
                            <w:rFonts w:ascii="Arial" w:eastAsia="Times New Roman" w:hAnsi="Arial" w:cs="Arial"/>
                            <w:color w:val="404040"/>
                            <w:sz w:val="24"/>
                            <w:szCs w:val="24"/>
                          </w:rPr>
                          <w:t>it’s</w:t>
                        </w:r>
                        <w:proofErr w:type="gramEnd"/>
                        <w:r w:rsidRPr="0090795A">
                          <w:rPr>
                            <w:rFonts w:ascii="Arial" w:eastAsia="Times New Roman" w:hAnsi="Arial" w:cs="Arial"/>
                            <w:color w:val="404040"/>
                            <w:sz w:val="24"/>
                            <w:szCs w:val="24"/>
                          </w:rPr>
                          <w:t xml:space="preserve"> clear this vaccine is not an effective product, and once the harms of the vaccine are also taken into consideration, especially given how vocally opposed the public is to those products, it becomes very difficult to justify continuing to use them. Nonetheless, the FDA is still rubber stamping the newest COVID vaccines (with virtually no data to base the approval upon) and </w:t>
                        </w:r>
                        <w:hyperlink r:id="rId25" w:tgtFrame="_blank" w:history="1">
                          <w:r w:rsidRPr="0090795A">
                            <w:rPr>
                              <w:rFonts w:ascii="Arial" w:eastAsia="Times New Roman" w:hAnsi="Arial" w:cs="Arial"/>
                              <w:color w:val="404040"/>
                              <w:sz w:val="24"/>
                              <w:szCs w:val="24"/>
                              <w:u w:val="single"/>
                            </w:rPr>
                            <w:t>hospital systems are beginning to mandate the new booster for their employees</w:t>
                          </w:r>
                        </w:hyperlink>
                        <w:r w:rsidRPr="0090795A">
                          <w:rPr>
                            <w:rFonts w:ascii="Arial" w:eastAsia="Times New Roman" w:hAnsi="Arial" w:cs="Arial"/>
                            <w:color w:val="404040"/>
                            <w:sz w:val="24"/>
                            <w:szCs w:val="24"/>
                          </w:rPr>
                          <w:t>. I believe all of this helps to illustrate how resistant the medical field is to acknowledging data which challenges existing beliefs.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 xml:space="preserve">Note: I always believed the COVID-19 business model was to saturate one market at a time and then pivot to the next one once the previous was saturated. This for example is why we saw a successively more aggressive series of pushes to sell the vaccines (e.g., first selling them through a scarcity model, then with financial </w:t>
                        </w:r>
                        <w:r w:rsidRPr="0090795A">
                          <w:rPr>
                            <w:rFonts w:ascii="Arial" w:eastAsia="Times New Roman" w:hAnsi="Arial" w:cs="Arial"/>
                            <w:i/>
                            <w:iCs/>
                            <w:color w:val="404040"/>
                            <w:sz w:val="24"/>
                            <w:szCs w:val="24"/>
                          </w:rPr>
                          <w:lastRenderedPageBreak/>
                          <w:t>incentives, then soft mandates, and then eventually hard mandates) or why the vaccines were pushed onto children (who have no risk of dying for COVID-19) once adults no longer were willing to receive more of the vaccines. Likewise, I previously argued that once no more of the initial two-shot series could be sold that they would pivot to acknowledging it didn’t work (e.g., </w:t>
                        </w:r>
                        <w:hyperlink r:id="rId26" w:tgtFrame="_blank" w:history="1">
                          <w:r w:rsidRPr="0090795A">
                            <w:rPr>
                              <w:rFonts w:ascii="Arial" w:eastAsia="Times New Roman" w:hAnsi="Arial" w:cs="Arial"/>
                              <w:i/>
                              <w:iCs/>
                              <w:color w:val="404040"/>
                              <w:sz w:val="24"/>
                              <w:szCs w:val="24"/>
                              <w:u w:val="single"/>
                            </w:rPr>
                            <w:t>see this recent announcement</w:t>
                          </w:r>
                        </w:hyperlink>
                        <w:r w:rsidRPr="0090795A">
                          <w:rPr>
                            <w:rFonts w:ascii="Arial" w:eastAsia="Times New Roman" w:hAnsi="Arial" w:cs="Arial"/>
                            <w:i/>
                            <w:iCs/>
                            <w:color w:val="404040"/>
                            <w:sz w:val="24"/>
                            <w:szCs w:val="24"/>
                          </w:rPr>
                          <w:t> by the governor of New York) so that the boosters which “did work” could next be sold to the public.</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When I first started my medical education, a mentor told me:</w:t>
                        </w:r>
                      </w:p>
                      <w:p w:rsidR="0090795A" w:rsidRPr="0090795A" w:rsidRDefault="0090795A" w:rsidP="0090795A">
                        <w:pPr>
                          <w:spacing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t>The medical profession has always been remarkably conservative in adopting new ideas. Try not to get frustrated if they won’t consider the evidence you present to them.</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In turn, on this </w:t>
                        </w:r>
                        <w:proofErr w:type="spellStart"/>
                        <w:r w:rsidRPr="0090795A">
                          <w:rPr>
                            <w:rFonts w:ascii="Arial" w:eastAsia="Times New Roman" w:hAnsi="Arial" w:cs="Arial"/>
                            <w:color w:val="404040"/>
                            <w:sz w:val="24"/>
                            <w:szCs w:val="24"/>
                          </w:rPr>
                          <w:t>Substack</w:t>
                        </w:r>
                        <w:proofErr w:type="spellEnd"/>
                        <w:r w:rsidRPr="0090795A">
                          <w:rPr>
                            <w:rFonts w:ascii="Arial" w:eastAsia="Times New Roman" w:hAnsi="Arial" w:cs="Arial"/>
                            <w:color w:val="404040"/>
                            <w:sz w:val="24"/>
                            <w:szCs w:val="24"/>
                          </w:rPr>
                          <w:t>, I’ve tried to gradually review examples of the widespread refusal of the medical profession to consider critically important evidence that was being presented to them. By doing so, I’ve hoped to show how this behavior is the norm rather than the exception, so each of you better understand why there has been such a steadfast rejection of the science throughout the pandemic.</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For example, I am a </w:t>
                        </w:r>
                        <w:proofErr w:type="spellStart"/>
                        <w:r w:rsidRPr="0090795A">
                          <w:rPr>
                            <w:rFonts w:ascii="Arial" w:eastAsia="Times New Roman" w:hAnsi="Arial" w:cs="Arial"/>
                            <w:color w:val="404040"/>
                            <w:sz w:val="24"/>
                            <w:szCs w:val="24"/>
                          </w:rPr>
                          <w:t>long time</w:t>
                        </w:r>
                        <w:proofErr w:type="spellEnd"/>
                        <w:r w:rsidRPr="0090795A">
                          <w:rPr>
                            <w:rFonts w:ascii="Arial" w:eastAsia="Times New Roman" w:hAnsi="Arial" w:cs="Arial"/>
                            <w:color w:val="404040"/>
                            <w:sz w:val="24"/>
                            <w:szCs w:val="24"/>
                          </w:rPr>
                          <w:t xml:space="preserve"> fan of Dr. Mercola (I’ve read </w:t>
                        </w:r>
                        <w:hyperlink r:id="rId27" w:tgtFrame="_blank" w:history="1">
                          <w:r w:rsidRPr="0090795A">
                            <w:rPr>
                              <w:rFonts w:ascii="Arial" w:eastAsia="Times New Roman" w:hAnsi="Arial" w:cs="Arial"/>
                              <w:color w:val="404040"/>
                              <w:sz w:val="24"/>
                              <w:szCs w:val="24"/>
                              <w:u w:val="single"/>
                            </w:rPr>
                            <w:t>his website</w:t>
                          </w:r>
                        </w:hyperlink>
                        <w:r w:rsidRPr="0090795A">
                          <w:rPr>
                            <w:rFonts w:ascii="Arial" w:eastAsia="Times New Roman" w:hAnsi="Arial" w:cs="Arial"/>
                            <w:color w:val="404040"/>
                            <w:sz w:val="24"/>
                            <w:szCs w:val="24"/>
                          </w:rPr>
                          <w:t xml:space="preserve"> for decades). A major reason I’ve read it has been because Mercola has repeatedly presented ideas (with compelling science to support them) about medicine and health the medical community rejected, and over and over I’ve seen those ideas be accepted as self-evident truths years later by my profession (e.g., Dr. Mercola corrected </w:t>
                        </w:r>
                        <w:r w:rsidR="001A2D17" w:rsidRPr="001A2D17">
                          <w:rPr>
                            <w:rFonts w:ascii="Arial" w:eastAsia="Times New Roman" w:hAnsi="Arial" w:cs="Arial"/>
                            <w:color w:val="FF66FF"/>
                            <w:sz w:val="24"/>
                            <w:szCs w:val="24"/>
                          </w:rPr>
                          <w:t>[correctly]</w:t>
                        </w:r>
                        <w:r w:rsidR="001A2D17">
                          <w:rPr>
                            <w:rFonts w:ascii="Arial" w:eastAsia="Times New Roman" w:hAnsi="Arial" w:cs="Arial"/>
                            <w:color w:val="404040"/>
                            <w:sz w:val="24"/>
                            <w:szCs w:val="24"/>
                          </w:rPr>
                          <w:t xml:space="preserve"> </w:t>
                        </w:r>
                        <w:r w:rsidRPr="0090795A">
                          <w:rPr>
                            <w:rFonts w:ascii="Arial" w:eastAsia="Times New Roman" w:hAnsi="Arial" w:cs="Arial"/>
                            <w:color w:val="404040"/>
                            <w:sz w:val="24"/>
                            <w:szCs w:val="24"/>
                          </w:rPr>
                          <w:t xml:space="preserve">predicted that </w:t>
                        </w:r>
                        <w:proofErr w:type="spellStart"/>
                        <w:r w:rsidRPr="0090795A">
                          <w:rPr>
                            <w:rFonts w:ascii="Arial" w:eastAsia="Times New Roman" w:hAnsi="Arial" w:cs="Arial"/>
                            <w:color w:val="404040"/>
                            <w:sz w:val="24"/>
                            <w:szCs w:val="24"/>
                          </w:rPr>
                          <w:t>Vioxx</w:t>
                        </w:r>
                        <w:proofErr w:type="spellEnd"/>
                        <w:r w:rsidRPr="0090795A">
                          <w:rPr>
                            <w:rFonts w:ascii="Arial" w:eastAsia="Times New Roman" w:hAnsi="Arial" w:cs="Arial"/>
                            <w:color w:val="404040"/>
                            <w:sz w:val="24"/>
                            <w:szCs w:val="24"/>
                          </w:rPr>
                          <w:t xml:space="preserve"> would be a disaster).</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 xml:space="preserve">The reason I mention all of this is because despite Mercola having the most read natural health website in the world (leading to many patients demanding what he puts forward and many physicians adopting his advice), alongside </w:t>
                        </w:r>
                        <w:proofErr w:type="spellStart"/>
                        <w:r w:rsidRPr="0090795A">
                          <w:rPr>
                            <w:rFonts w:ascii="Arial" w:eastAsia="Times New Roman" w:hAnsi="Arial" w:cs="Arial"/>
                            <w:color w:val="404040"/>
                            <w:sz w:val="24"/>
                            <w:szCs w:val="24"/>
                          </w:rPr>
                          <w:t>Mercola’s</w:t>
                        </w:r>
                        <w:proofErr w:type="spellEnd"/>
                        <w:r w:rsidRPr="0090795A">
                          <w:rPr>
                            <w:rFonts w:ascii="Arial" w:eastAsia="Times New Roman" w:hAnsi="Arial" w:cs="Arial"/>
                            <w:color w:val="404040"/>
                            <w:sz w:val="24"/>
                            <w:szCs w:val="24"/>
                          </w:rPr>
                          <w:t xml:space="preserve"> ability to clearly prove his ideas with existing science, </w:t>
                        </w:r>
                        <w:r w:rsidRPr="00F2698A">
                          <w:rPr>
                            <w:rFonts w:ascii="Arial" w:eastAsia="Times New Roman" w:hAnsi="Arial" w:cs="Arial"/>
                            <w:color w:val="404040"/>
                            <w:sz w:val="24"/>
                            <w:szCs w:val="24"/>
                            <w:highlight w:val="yellow"/>
                          </w:rPr>
                          <w:t xml:space="preserve">the medical profession still has taken </w:t>
                        </w:r>
                        <w:r w:rsidRPr="00F2698A">
                          <w:rPr>
                            <w:rFonts w:ascii="Arial" w:eastAsia="Times New Roman" w:hAnsi="Arial" w:cs="Arial"/>
                            <w:color w:val="404040"/>
                            <w:sz w:val="24"/>
                            <w:szCs w:val="24"/>
                            <w:highlight w:val="yellow"/>
                          </w:rPr>
                          <w:lastRenderedPageBreak/>
                          <w:t xml:space="preserve">years if not decades to accept those ideas. </w:t>
                        </w:r>
                        <w:proofErr w:type="spellStart"/>
                        <w:r w:rsidRPr="00F2698A">
                          <w:rPr>
                            <w:rFonts w:ascii="Arial" w:eastAsia="Times New Roman" w:hAnsi="Arial" w:cs="Arial"/>
                            <w:color w:val="404040"/>
                            <w:sz w:val="24"/>
                            <w:szCs w:val="24"/>
                            <w:highlight w:val="yellow"/>
                          </w:rPr>
                          <w:t>Mercola’s</w:t>
                        </w:r>
                        <w:proofErr w:type="spellEnd"/>
                        <w:r w:rsidRPr="00F2698A">
                          <w:rPr>
                            <w:rFonts w:ascii="Arial" w:eastAsia="Times New Roman" w:hAnsi="Arial" w:cs="Arial"/>
                            <w:color w:val="404040"/>
                            <w:sz w:val="24"/>
                            <w:szCs w:val="24"/>
                            <w:highlight w:val="yellow"/>
                          </w:rPr>
                          <w:t xml:space="preserve"> example hence serves to illustrate just how powerful the barriers to translational medicine are.</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Another pioneer in the integrative medicine field is </w:t>
                        </w:r>
                        <w:hyperlink r:id="rId28" w:tgtFrame="_blank" w:history="1">
                          <w:r w:rsidRPr="0090795A">
                            <w:rPr>
                              <w:rFonts w:ascii="Arial" w:eastAsia="Times New Roman" w:hAnsi="Arial" w:cs="Arial"/>
                              <w:color w:val="404040"/>
                              <w:sz w:val="24"/>
                              <w:szCs w:val="24"/>
                              <w:u w:val="single"/>
                            </w:rPr>
                            <w:t>Jonathan Wright MD</w:t>
                          </w:r>
                        </w:hyperlink>
                        <w:r w:rsidRPr="0090795A">
                          <w:rPr>
                            <w:rFonts w:ascii="Arial" w:eastAsia="Times New Roman" w:hAnsi="Arial" w:cs="Arial"/>
                            <w:color w:val="404040"/>
                            <w:sz w:val="24"/>
                            <w:szCs w:val="24"/>
                          </w:rPr>
                          <w:t>, and much of the initial knowledge base of integrative medicine came from his pioneering work, particularly his research (he had a knack for digging up forgotten research that was extremely relevant to patient care). In this article I plan to review many ideas I was initially exposed to by Wright, and many parts of this article (e.g., the quotations) are summaries sourced from </w:t>
                        </w:r>
                        <w:hyperlink r:id="rId29" w:tgtFrame="_blank" w:history="1">
                          <w:r w:rsidRPr="0090795A">
                            <w:rPr>
                              <w:rFonts w:ascii="Arial" w:eastAsia="Times New Roman" w:hAnsi="Arial" w:cs="Arial"/>
                              <w:i/>
                              <w:iCs/>
                              <w:color w:val="404040"/>
                              <w:sz w:val="24"/>
                              <w:szCs w:val="24"/>
                              <w:u w:val="single"/>
                            </w:rPr>
                            <w:t>Why Stomach Acid Is Good For You</w:t>
                          </w:r>
                        </w:hyperlink>
                        <w:r w:rsidRPr="0090795A">
                          <w:rPr>
                            <w:rFonts w:ascii="Arial" w:eastAsia="Times New Roman" w:hAnsi="Arial" w:cs="Arial"/>
                            <w:color w:val="404040"/>
                            <w:sz w:val="24"/>
                            <w:szCs w:val="24"/>
                          </w:rPr>
                          <w:t>, a book that was written in 2001. Like Mercola, many of the ideas Wright put forward with the evidence to substantiate them were largely ignored by the medical profession—and much of what he proved about acid blocking medications over twenty years ago is only now starting to become accepted.</w:t>
                        </w:r>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Acid Reflux</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Your stomach contains acid it uses to digest food (primarily by turning on powerful enzymes which digest protein). When the stomach is digesting food, the acid should stay inside the stomach, but sometimes it instead leaks back up into the esophagus (your throat) because the muscle that seals the top of the stomach fails to fully seal. Since stomach acid is irritating, when it refluxes into the throat, it frequently creates the irritating condition known as heartburn.</w:t>
                        </w:r>
                      </w:p>
                      <w:tbl>
                        <w:tblPr>
                          <w:tblW w:w="5000" w:type="pct"/>
                          <w:tblCellSpacing w:w="0" w:type="dxa"/>
                          <w:tblCellMar>
                            <w:left w:w="0" w:type="dxa"/>
                            <w:right w:w="0" w:type="dxa"/>
                          </w:tblCellMar>
                          <w:tblLook w:val="04A0" w:firstRow="1" w:lastRow="0" w:firstColumn="1" w:lastColumn="0" w:noHBand="0" w:noVBand="1"/>
                        </w:tblPr>
                        <w:tblGrid>
                          <w:gridCol w:w="6"/>
                          <w:gridCol w:w="8976"/>
                          <w:gridCol w:w="6"/>
                        </w:tblGrid>
                        <w:tr w:rsidR="0090795A" w:rsidRPr="0090795A" w:rsidTr="0090795A">
                          <w:trPr>
                            <w:tblCellSpacing w:w="0" w:type="dxa"/>
                          </w:trPr>
                          <w:tc>
                            <w:tcPr>
                              <w:tcW w:w="0" w:type="auto"/>
                              <w:vAlign w:val="center"/>
                              <w:hideMark/>
                            </w:tcPr>
                            <w:p w:rsidR="0090795A" w:rsidRPr="0090795A" w:rsidRDefault="0090795A" w:rsidP="0090795A">
                              <w:pPr>
                                <w:spacing w:after="0" w:line="240" w:lineRule="auto"/>
                                <w:rPr>
                                  <w:rFonts w:ascii="Arial" w:eastAsia="Times New Roman" w:hAnsi="Arial" w:cs="Arial"/>
                                  <w:color w:val="404040"/>
                                  <w:sz w:val="24"/>
                                  <w:szCs w:val="24"/>
                                </w:rPr>
                              </w:pPr>
                            </w:p>
                          </w:tc>
                          <w:tc>
                            <w:tcPr>
                              <w:tcW w:w="15960" w:type="dxa"/>
                              <w:vAlign w:val="center"/>
                              <w:hideMark/>
                            </w:tcPr>
                            <w:p w:rsidR="0090795A" w:rsidRPr="0090795A" w:rsidRDefault="00BC27FA" w:rsidP="0090795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pict>
                                  <v:shape id="_x0000_i1027" type="#_x0000_t75" style="width:467.55pt;height:355.25pt">
                                    <v:imagedata r:id="rId30" o:title="Lower Esophogeal Sphincter"/>
                                  </v:shape>
                                </w:pict>
                              </w:r>
                            </w:p>
                          </w:tc>
                          <w:tc>
                            <w:tcPr>
                              <w:tcW w:w="0" w:type="auto"/>
                              <w:vAlign w:val="center"/>
                              <w:hideMark/>
                            </w:tcPr>
                            <w:p w:rsidR="0090795A" w:rsidRPr="0090795A" w:rsidRDefault="0090795A" w:rsidP="0090795A">
                              <w:pPr>
                                <w:spacing w:after="0" w:line="240" w:lineRule="auto"/>
                                <w:jc w:val="center"/>
                                <w:rPr>
                                  <w:rFonts w:ascii="Times New Roman" w:eastAsia="Times New Roman" w:hAnsi="Times New Roman" w:cs="Times New Roman"/>
                                  <w:sz w:val="20"/>
                                  <w:szCs w:val="20"/>
                                </w:rPr>
                              </w:pPr>
                            </w:p>
                          </w:tc>
                        </w:tr>
                      </w:tbl>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Gastroesophageal reflux disease (GERD) is a very common condition, estimated to affect 20% of adults (ranging between 18.1% to 27.8% of adults in the USA), is slightly more common in women, </w:t>
                        </w:r>
                        <w:hyperlink r:id="rId31" w:tgtFrame="_blank" w:history="1">
                          <w:r w:rsidRPr="0090795A">
                            <w:rPr>
                              <w:rFonts w:ascii="Arial" w:eastAsia="Times New Roman" w:hAnsi="Arial" w:cs="Arial"/>
                              <w:color w:val="404040"/>
                              <w:sz w:val="24"/>
                              <w:szCs w:val="24"/>
                              <w:u w:val="single"/>
                            </w:rPr>
                            <w:t>and those numbers have been gradually increasing globally</w:t>
                          </w:r>
                        </w:hyperlink>
                        <w:r w:rsidRPr="0090795A">
                          <w:rPr>
                            <w:rFonts w:ascii="Arial" w:eastAsia="Times New Roman" w:hAnsi="Arial" w:cs="Arial"/>
                            <w:color w:val="404040"/>
                            <w:sz w:val="24"/>
                            <w:szCs w:val="24"/>
                          </w:rPr>
                          <w:t>. Since the heartburn it typically triggers causes immediate discomfort, people with GERD typically want it to be treated, especially once their doctor encourages this (e.g., because otherwise your esophagus can get damaged </w:t>
                        </w:r>
                        <w:hyperlink r:id="rId32" w:tgtFrame="_blank" w:history="1">
                          <w:r w:rsidRPr="0090795A">
                            <w:rPr>
                              <w:rFonts w:ascii="Arial" w:eastAsia="Times New Roman" w:hAnsi="Arial" w:cs="Arial"/>
                              <w:color w:val="404040"/>
                              <w:sz w:val="24"/>
                              <w:szCs w:val="24"/>
                              <w:u w:val="single"/>
                            </w:rPr>
                            <w:t>and potentially turn cancerous</w:t>
                          </w:r>
                        </w:hyperlink>
                        <w:r w:rsidRPr="0090795A">
                          <w:rPr>
                            <w:rFonts w:ascii="Arial" w:eastAsia="Times New Roman" w:hAnsi="Arial" w:cs="Arial"/>
                            <w:color w:val="404040"/>
                            <w:sz w:val="24"/>
                            <w:szCs w:val="24"/>
                          </w:rPr>
                          <w: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In addition to overt acid reflux, another condition also exists, known as silent reflux (or laryngopharyngeal reflux), where more </w:t>
                        </w:r>
                        <w:proofErr w:type="gramStart"/>
                        <w:r w:rsidRPr="0090795A">
                          <w:rPr>
                            <w:rFonts w:ascii="Arial" w:eastAsia="Times New Roman" w:hAnsi="Arial" w:cs="Arial"/>
                            <w:color w:val="404040"/>
                            <w:sz w:val="24"/>
                            <w:szCs w:val="24"/>
                          </w:rPr>
                          <w:t>minor reflux</w:t>
                        </w:r>
                        <w:proofErr w:type="gramEnd"/>
                        <w:r w:rsidRPr="0090795A">
                          <w:rPr>
                            <w:rFonts w:ascii="Arial" w:eastAsia="Times New Roman" w:hAnsi="Arial" w:cs="Arial"/>
                            <w:color w:val="404040"/>
                            <w:sz w:val="24"/>
                            <w:szCs w:val="24"/>
                          </w:rPr>
                          <w:t xml:space="preserve"> occurs without causing overt heartburn. Although I believe medicine tends to overhype diseases so more medications can be sold for them, I feel silent reflux belongs to the other camp, as it </w:t>
                        </w:r>
                        <w:r w:rsidRPr="0090795A">
                          <w:rPr>
                            <w:rFonts w:ascii="Arial" w:eastAsia="Times New Roman" w:hAnsi="Arial" w:cs="Arial"/>
                            <w:color w:val="404040"/>
                            <w:sz w:val="24"/>
                            <w:szCs w:val="24"/>
                          </w:rPr>
                          <w:lastRenderedPageBreak/>
                          <w:t>is frequently not recognized as the root cause of a variety of other symptoms such as: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•Allergies</w:t>
                        </w:r>
                        <w:r w:rsidRPr="0090795A">
                          <w:rPr>
                            <w:rFonts w:ascii="Arial" w:eastAsia="Times New Roman" w:hAnsi="Arial" w:cs="Arial"/>
                            <w:color w:val="404040"/>
                            <w:sz w:val="24"/>
                            <w:szCs w:val="24"/>
                          </w:rPr>
                          <w:br/>
                          <w:t>•Asthma and reactive airway diseases</w:t>
                        </w:r>
                        <w:r w:rsidRPr="0090795A">
                          <w:rPr>
                            <w:rFonts w:ascii="Arial" w:eastAsia="Times New Roman" w:hAnsi="Arial" w:cs="Arial"/>
                            <w:color w:val="404040"/>
                            <w:sz w:val="24"/>
                            <w:szCs w:val="24"/>
                          </w:rPr>
                          <w:br/>
                          <w:t>•Burning in the mouth or on the tongue</w:t>
                        </w:r>
                        <w:r w:rsidRPr="0090795A">
                          <w:rPr>
                            <w:rFonts w:ascii="Arial" w:eastAsia="Times New Roman" w:hAnsi="Arial" w:cs="Arial"/>
                            <w:color w:val="404040"/>
                            <w:sz w:val="24"/>
                            <w:szCs w:val="24"/>
                          </w:rPr>
                          <w:br/>
                          <w:t>•Chronic sore throat</w:t>
                        </w:r>
                        <w:r w:rsidRPr="0090795A">
                          <w:rPr>
                            <w:rFonts w:ascii="Arial" w:eastAsia="Times New Roman" w:hAnsi="Arial" w:cs="Arial"/>
                            <w:color w:val="404040"/>
                            <w:sz w:val="24"/>
                            <w:szCs w:val="24"/>
                          </w:rPr>
                          <w:br/>
                          <w:t>•Ear pressure and ear infections</w:t>
                        </w:r>
                        <w:r w:rsidRPr="0090795A">
                          <w:rPr>
                            <w:rFonts w:ascii="Arial" w:eastAsia="Times New Roman" w:hAnsi="Arial" w:cs="Arial"/>
                            <w:color w:val="404040"/>
                            <w:sz w:val="24"/>
                            <w:szCs w:val="24"/>
                          </w:rPr>
                          <w:br/>
                          <w:t>•Frequently feeling like you need to clear your throat (and sometimes cough)</w:t>
                        </w:r>
                        <w:r w:rsidRPr="0090795A">
                          <w:rPr>
                            <w:rFonts w:ascii="Arial" w:eastAsia="Times New Roman" w:hAnsi="Arial" w:cs="Arial"/>
                            <w:color w:val="404040"/>
                            <w:sz w:val="24"/>
                            <w:szCs w:val="24"/>
                          </w:rPr>
                          <w:br/>
                          <w:t>•Post-nasal drip</w:t>
                        </w:r>
                        <w:r w:rsidRPr="0090795A">
                          <w:rPr>
                            <w:rFonts w:ascii="Arial" w:eastAsia="Times New Roman" w:hAnsi="Arial" w:cs="Arial"/>
                            <w:color w:val="404040"/>
                            <w:sz w:val="24"/>
                            <w:szCs w:val="24"/>
                          </w:rPr>
                          <w:br/>
                          <w:t>•Sensation of a painless lump in the throat</w:t>
                        </w:r>
                        <w:r w:rsidRPr="0090795A">
                          <w:rPr>
                            <w:rFonts w:ascii="Arial" w:eastAsia="Times New Roman" w:hAnsi="Arial" w:cs="Arial"/>
                            <w:color w:val="404040"/>
                            <w:sz w:val="24"/>
                            <w:szCs w:val="24"/>
                          </w:rPr>
                          <w:br/>
                          <w:t>•Sinus issues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 xml:space="preserve">The </w:t>
                        </w:r>
                        <w:proofErr w:type="spellStart"/>
                        <w:r w:rsidRPr="0090795A">
                          <w:rPr>
                            <w:rFonts w:ascii="Arial" w:eastAsia="Times New Roman" w:hAnsi="Arial" w:cs="Arial"/>
                            <w:color w:val="404040"/>
                            <w:sz w:val="24"/>
                            <w:szCs w:val="24"/>
                          </w:rPr>
                          <w:t>speciality</w:t>
                        </w:r>
                        <w:proofErr w:type="spellEnd"/>
                        <w:r w:rsidRPr="0090795A">
                          <w:rPr>
                            <w:rFonts w:ascii="Arial" w:eastAsia="Times New Roman" w:hAnsi="Arial" w:cs="Arial"/>
                            <w:color w:val="404040"/>
                            <w:sz w:val="24"/>
                            <w:szCs w:val="24"/>
                          </w:rPr>
                          <w:t xml:space="preserve"> of otolaryngology (ears nose and throat [ENT] medicine) best illustrates the impact of silent reflux as a surprisingly high number of the issues patients see an ENT for are actually just due to silent reflux. In turn, better ENTs can recognize and fix those symptoms by focusing on the silent reflux rather than trying to treat the symptoms with medications directed at each individual issue. More importantly, silent reflux tends to have a greater response to lifestyle changes (e.g., eating different foods) and thus can often be easily treated without medications (although a brief course of medication is often used to help a patient recognize that silent reflux is causing their issues).</w:t>
                        </w:r>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Stomach Acid Is Good For You</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One of the things I always marvel at is how subtle distortions tend to occur in science which lead to everyone having a false conception of reality that </w:t>
                        </w:r>
                        <w:r w:rsidRPr="0090795A">
                          <w:rPr>
                            <w:rFonts w:ascii="Arial" w:eastAsia="Times New Roman" w:hAnsi="Arial" w:cs="Arial"/>
                            <w:b/>
                            <w:bCs/>
                            <w:i/>
                            <w:iCs/>
                            <w:color w:val="404040"/>
                            <w:sz w:val="24"/>
                            <w:szCs w:val="24"/>
                          </w:rPr>
                          <w:t>conveniently</w:t>
                        </w:r>
                        <w:r w:rsidRPr="0090795A">
                          <w:rPr>
                            <w:rFonts w:ascii="Arial" w:eastAsia="Times New Roman" w:hAnsi="Arial" w:cs="Arial"/>
                            <w:color w:val="404040"/>
                            <w:sz w:val="24"/>
                            <w:szCs w:val="24"/>
                          </w:rPr>
                          <w:t> allows a profitably industry to exist. One such example can be found with stomach acid, something the medical field views as largely unnecessary and thus possible to justify eliminating with acid suppressing medications.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Stomach acid for context, serves a variety of critical functions. They include</w:t>
                        </w:r>
                        <w:proofErr w:type="gramStart"/>
                        <w:r w:rsidRPr="0090795A">
                          <w:rPr>
                            <w:rFonts w:ascii="Arial" w:eastAsia="Times New Roman" w:hAnsi="Arial" w:cs="Arial"/>
                            <w:color w:val="404040"/>
                            <w:sz w:val="24"/>
                            <w:szCs w:val="24"/>
                          </w:rPr>
                          <w:t>:</w:t>
                        </w:r>
                        <w:proofErr w:type="gramEnd"/>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lastRenderedPageBreak/>
                          <w:br/>
                          <w:t>•Making it possible to fully break down protein.</w:t>
                        </w:r>
                        <w:r w:rsidRPr="0090795A">
                          <w:rPr>
                            <w:rFonts w:ascii="Arial" w:eastAsia="Times New Roman" w:hAnsi="Arial" w:cs="Arial"/>
                            <w:color w:val="404040"/>
                            <w:sz w:val="24"/>
                            <w:szCs w:val="24"/>
                          </w:rPr>
                          <w:br/>
                          <w:t>•Sterilizing the stomach so foreign bacteria, viruses, yeasts and parasites cannot make it into the digestive tract.</w:t>
                        </w:r>
                        <w:r w:rsidRPr="0090795A">
                          <w:rPr>
                            <w:rFonts w:ascii="Arial" w:eastAsia="Times New Roman" w:hAnsi="Arial" w:cs="Arial"/>
                            <w:color w:val="404040"/>
                            <w:sz w:val="24"/>
                            <w:szCs w:val="24"/>
                          </w:rPr>
                          <w:br/>
                          <w:t>•Chelating minerals from food so they can be absorbed.</w:t>
                        </w:r>
                        <w:r w:rsidRPr="0090795A">
                          <w:rPr>
                            <w:rFonts w:ascii="Arial" w:eastAsia="Times New Roman" w:hAnsi="Arial" w:cs="Arial"/>
                            <w:color w:val="404040"/>
                            <w:sz w:val="24"/>
                            <w:szCs w:val="24"/>
                          </w:rPr>
                          <w:br/>
                          <w:t>•Making it possible to absorb certain vitamins and nutrients (e.g., vitamin B-12).</w:t>
                        </w:r>
                        <w:r w:rsidRPr="0090795A">
                          <w:rPr>
                            <w:rFonts w:ascii="Arial" w:eastAsia="Times New Roman" w:hAnsi="Arial" w:cs="Arial"/>
                            <w:color w:val="404040"/>
                            <w:sz w:val="24"/>
                            <w:szCs w:val="24"/>
                          </w:rPr>
                          <w:br/>
                          <w:t>•Regulating the rest of digestion.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Yet, most of these are glossed over. For instance, medical students are taught to believe protein digestion occurs primarily within the small intestine. This largely comes about because the </w:t>
                        </w:r>
                        <w:proofErr w:type="spellStart"/>
                        <w:r w:rsidRPr="0090795A">
                          <w:rPr>
                            <w:rFonts w:ascii="Arial" w:eastAsia="Times New Roman" w:hAnsi="Arial" w:cs="Arial"/>
                            <w:color w:val="404040"/>
                            <w:sz w:val="24"/>
                            <w:szCs w:val="24"/>
                          </w:rPr>
                          <w:t>the</w:t>
                        </w:r>
                        <w:proofErr w:type="spellEnd"/>
                        <w:r w:rsidRPr="0090795A">
                          <w:rPr>
                            <w:rFonts w:ascii="Arial" w:eastAsia="Times New Roman" w:hAnsi="Arial" w:cs="Arial"/>
                            <w:color w:val="404040"/>
                            <w:sz w:val="24"/>
                            <w:szCs w:val="24"/>
                          </w:rPr>
                          <w:t xml:space="preserve"> critical functions of stomach besides digesting protein aren’t typically focused on, and for that function, doctors in training are taught that the digestive enzymes from the pancreas are sufficient to digest protein once it reaches the small intestine, thereby eliminating any need for the stomach’s acid. Within this paradigm, it thus becomes justifiable to suppress stomach acid as much as possible with acid blocking medications.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Let’s now look at why these functions are in fact vitally important.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 xml:space="preserve">Note: typically with medical interventions and correlated conditions, you see small to moderate correlations between them. One of the most striking things about stomach acid is over and over again how large the effect of adequate vs. inadequate stomach acid is—in most of the studies Wright cited that we will discuss in the following sections, between a two to </w:t>
                        </w:r>
                        <w:proofErr w:type="spellStart"/>
                        <w:r w:rsidRPr="0090795A">
                          <w:rPr>
                            <w:rFonts w:ascii="Arial" w:eastAsia="Times New Roman" w:hAnsi="Arial" w:cs="Arial"/>
                            <w:i/>
                            <w:iCs/>
                            <w:color w:val="404040"/>
                            <w:sz w:val="24"/>
                            <w:szCs w:val="24"/>
                          </w:rPr>
                          <w:t>ten fold</w:t>
                        </w:r>
                        <w:proofErr w:type="spellEnd"/>
                        <w:r w:rsidRPr="0090795A">
                          <w:rPr>
                            <w:rFonts w:ascii="Arial" w:eastAsia="Times New Roman" w:hAnsi="Arial" w:cs="Arial"/>
                            <w:i/>
                            <w:iCs/>
                            <w:color w:val="404040"/>
                            <w:sz w:val="24"/>
                            <w:szCs w:val="24"/>
                          </w:rPr>
                          <w:t xml:space="preserve"> difference could be observed once sufficient stomach acid was present</w:t>
                        </w:r>
                        <w:r w:rsidRPr="0090795A">
                          <w:rPr>
                            <w:rFonts w:ascii="Arial" w:eastAsia="Times New Roman" w:hAnsi="Arial" w:cs="Arial"/>
                            <w:b/>
                            <w:bCs/>
                            <w:i/>
                            <w:iCs/>
                            <w:color w:val="404040"/>
                            <w:sz w:val="24"/>
                            <w:szCs w:val="24"/>
                          </w:rPr>
                          <w:t>.</w:t>
                        </w:r>
                      </w:p>
                      <w:p w:rsidR="0090795A" w:rsidRPr="0090795A" w:rsidRDefault="0090795A" w:rsidP="0090795A">
                        <w:pPr>
                          <w:spacing w:before="240" w:after="150" w:line="278" w:lineRule="atLeast"/>
                          <w:outlineLvl w:val="2"/>
                          <w:rPr>
                            <w:rFonts w:ascii="Segoe UI" w:eastAsia="Times New Roman" w:hAnsi="Segoe UI" w:cs="Segoe UI"/>
                            <w:b/>
                            <w:bCs/>
                            <w:color w:val="404040"/>
                            <w:sz w:val="33"/>
                            <w:szCs w:val="33"/>
                          </w:rPr>
                        </w:pPr>
                        <w:r w:rsidRPr="0090795A">
                          <w:rPr>
                            <w:rFonts w:ascii="Segoe UI" w:eastAsia="Times New Roman" w:hAnsi="Segoe UI" w:cs="Segoe UI"/>
                            <w:b/>
                            <w:bCs/>
                            <w:color w:val="404040"/>
                            <w:sz w:val="33"/>
                            <w:szCs w:val="33"/>
                          </w:rPr>
                          <w:t>Protein Digestion: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Proteins are composed of long chains of amino acids which then fold into a variety of complex structures which create our cellular infrastructure. To digest proteins, those chains must be broken apart and then disassembled into their constituent amino acids (which are then assembled back into proteins within the body). If this does not happen, the body becomes unable to extract the amino acids it needs from </w:t>
                        </w:r>
                        <w:r w:rsidRPr="0090795A">
                          <w:rPr>
                            <w:rFonts w:ascii="Arial" w:eastAsia="Times New Roman" w:hAnsi="Arial" w:cs="Arial"/>
                            <w:color w:val="404040"/>
                            <w:sz w:val="24"/>
                            <w:szCs w:val="24"/>
                          </w:rPr>
                          <w:lastRenderedPageBreak/>
                          <w:t>the proteins you eat, which in turn causes significant nutritional deficiencies.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Amino acid deficiency is a widespread problem, and in both my practice and that of my colleagues, we frequently find one of the most important supplements for our patients is the correct mix of predigested amino acids. Likewise, it’s frequently observed that amino acid deficiencies are linked to psychiatric conditions because some of the amino acids form the building blocks of the neurotransmitters which regulate your mood. As a result, supplementing with amino acids is often a critical component of an integrative psychiatry plan (</w:t>
                        </w:r>
                        <w:proofErr w:type="spellStart"/>
                        <w:r w:rsidRPr="0090795A">
                          <w:rPr>
                            <w:rFonts w:ascii="Arial" w:eastAsia="Times New Roman" w:hAnsi="Arial" w:cs="Arial"/>
                            <w:color w:val="404040"/>
                            <w:sz w:val="24"/>
                            <w:szCs w:val="24"/>
                          </w:rPr>
                          <w:t>e.g</w:t>
                        </w:r>
                        <w:proofErr w:type="spellEnd"/>
                        <w:r w:rsidRPr="0090795A">
                          <w:rPr>
                            <w:rFonts w:ascii="Arial" w:eastAsia="Times New Roman" w:hAnsi="Arial" w:cs="Arial"/>
                            <w:color w:val="404040"/>
                            <w:sz w:val="24"/>
                            <w:szCs w:val="24"/>
                          </w:rPr>
                          <w:t xml:space="preserve"> when assisting a patient with withdrawing from a SSRI antidepressant—which are notorious for being highly addictive and difficult to quit).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When proteins are not digested, their fragments are often able to pass from the gut into the bloodstream where they trigger a wide range of food sensitivities. In turn, I frequently find that with patients who have a wide range of food sensitivities (which requires them to eat very restrictive diets), their issue is poor protein digestion rather than a specific a food allergy. More importantly (and a key reason why I wrote this article) was Wright’s observation that a wide range of autoimmune conditions are directly linked to low stomach acid levels.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Note: food allergy tests are fairly inaccurate and yield highly variable results (e.g., colleagues have found that two samples taken at the same time from the same patient but sent in under different patient names yielded significantly different results). I am not sure if this issue has been improved in recent years since we stopped using those tests and thus can no longer evaluate them.</w:t>
                        </w:r>
                      </w:p>
                      <w:p w:rsidR="0090795A" w:rsidRPr="0090795A" w:rsidRDefault="0090795A" w:rsidP="0090795A">
                        <w:pPr>
                          <w:spacing w:before="240" w:after="150" w:line="278" w:lineRule="atLeast"/>
                          <w:outlineLvl w:val="2"/>
                          <w:rPr>
                            <w:rFonts w:ascii="Segoe UI" w:eastAsia="Times New Roman" w:hAnsi="Segoe UI" w:cs="Segoe UI"/>
                            <w:b/>
                            <w:bCs/>
                            <w:color w:val="404040"/>
                            <w:sz w:val="33"/>
                            <w:szCs w:val="33"/>
                          </w:rPr>
                        </w:pPr>
                        <w:r w:rsidRPr="0090795A">
                          <w:rPr>
                            <w:rFonts w:ascii="Segoe UI" w:eastAsia="Times New Roman" w:hAnsi="Segoe UI" w:cs="Segoe UI"/>
                            <w:b/>
                            <w:bCs/>
                            <w:color w:val="404040"/>
                            <w:sz w:val="33"/>
                            <w:szCs w:val="33"/>
                          </w:rPr>
                          <w:t>Sterilizing the Stomach:</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A key function of stomach acid is to sterilize the GI tract so that microbes cannot enter and colonize it (as the GI tract otherwise represents an ideal area for them to inhabit).</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 xml:space="preserve">The importance of the sterilization is the most apparent with acute infections. For </w:t>
                        </w:r>
                        <w:r w:rsidRPr="0090795A">
                          <w:rPr>
                            <w:rFonts w:ascii="Arial" w:eastAsia="Times New Roman" w:hAnsi="Arial" w:cs="Arial"/>
                            <w:color w:val="404040"/>
                            <w:sz w:val="24"/>
                            <w:szCs w:val="24"/>
                          </w:rPr>
                          <w:lastRenderedPageBreak/>
                          <w:t>example, individuals on acid suppressing medications have a much higher risk for developing food poisoning after eating a food infected with one of many bacterial species known for that (individuals on acid suppressing medications have been found to be around 4 times as likely </w:t>
                        </w:r>
                        <w:hyperlink r:id="rId33" w:tgtFrame="_blank" w:history="1">
                          <w:r w:rsidRPr="0090795A">
                            <w:rPr>
                              <w:rFonts w:ascii="Arial" w:eastAsia="Times New Roman" w:hAnsi="Arial" w:cs="Arial"/>
                              <w:color w:val="404040"/>
                              <w:sz w:val="24"/>
                              <w:szCs w:val="24"/>
                              <w:u w:val="single"/>
                            </w:rPr>
                            <w:t>to develop one of these infections</w:t>
                          </w:r>
                        </w:hyperlink>
                        <w:r w:rsidRPr="0090795A">
                          <w:rPr>
                            <w:rFonts w:ascii="Arial" w:eastAsia="Times New Roman" w:hAnsi="Arial" w:cs="Arial"/>
                            <w:color w:val="404040"/>
                            <w:sz w:val="24"/>
                            <w:szCs w:val="24"/>
                          </w:rPr>
                          <w: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Likewise, for centuries, it was well known that cholera (an infections that was a scourge to humanity until we cleaned up our water supply) was dramatically more likely to affect those with deficient stomach acid. For example, in 1885, Robert Koch (who discovered many of the fundamental characteristics of microbial infections) found that feeding guinea pigs a dose of bicarbonate (an antacid) before infecting them with cholera dramatically increased their risk of developing the infection. Likewise, in numerous cholera outbreaks, public health officials have found those who developed infections had low stomach acid levels, while those who did not had normal levels.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While cholera is now largely a thing of the past, the area where this acute infection risk is the most significant is in hospitalized patients who are routinely put on acid suppressing medications (especially if they are on ventilators). A variety of studies have shown those put on acid suppressing medications are more likely to catch those (sometimes fatal) hospital acquired infections.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For example, </w:t>
                        </w:r>
                        <w:hyperlink r:id="rId34" w:tgtFrame="_blank" w:history="1">
                          <w:r w:rsidRPr="0090795A">
                            <w:rPr>
                              <w:rFonts w:ascii="Arial" w:eastAsia="Times New Roman" w:hAnsi="Arial" w:cs="Arial"/>
                              <w:color w:val="404040"/>
                              <w:sz w:val="24"/>
                              <w:szCs w:val="24"/>
                              <w:u w:val="single"/>
                            </w:rPr>
                            <w:t>one study in the New England Journal of Medicine</w:t>
                          </w:r>
                        </w:hyperlink>
                        <w:r w:rsidRPr="0090795A">
                          <w:rPr>
                            <w:rFonts w:ascii="Arial" w:eastAsia="Times New Roman" w:hAnsi="Arial" w:cs="Arial"/>
                            <w:color w:val="404040"/>
                            <w:sz w:val="24"/>
                            <w:szCs w:val="24"/>
                          </w:rPr>
                          <w:t> found that ventilated patients who received an acid blocking medication (which was not as powerful as the newer PPIs) were twice as likely to develop pneumonia and 60 percent more likely to die from hospital acquired pneumonia. Similarly, a Clostridium difficile infection is the leading cause of hospital-associated infectious diarrhea and has considerable impact on the length of a hospital stay and its costs—those on PPIs were found </w:t>
                        </w:r>
                        <w:hyperlink r:id="rId35" w:tgtFrame="_blank" w:history="1">
                          <w:r w:rsidRPr="0090795A">
                            <w:rPr>
                              <w:rFonts w:ascii="Arial" w:eastAsia="Times New Roman" w:hAnsi="Arial" w:cs="Arial"/>
                              <w:color w:val="404040"/>
                              <w:sz w:val="24"/>
                              <w:szCs w:val="24"/>
                              <w:u w:val="single"/>
                            </w:rPr>
                            <w:t>to be twice as likely to develop this condition</w:t>
                          </w:r>
                        </w:hyperlink>
                        <w:r w:rsidRPr="0090795A">
                          <w:rPr>
                            <w:rFonts w:ascii="Arial" w:eastAsia="Times New Roman" w:hAnsi="Arial" w:cs="Arial"/>
                            <w:color w:val="404040"/>
                            <w:sz w:val="24"/>
                            <w:szCs w:val="24"/>
                          </w:rPr>
                          <w:t>. Furthermore, </w:t>
                        </w:r>
                        <w:hyperlink r:id="rId36" w:tgtFrame="_blank" w:history="1">
                          <w:r w:rsidRPr="0090795A">
                            <w:rPr>
                              <w:rFonts w:ascii="Arial" w:eastAsia="Times New Roman" w:hAnsi="Arial" w:cs="Arial"/>
                              <w:color w:val="404040"/>
                              <w:sz w:val="24"/>
                              <w:szCs w:val="24"/>
                              <w:u w:val="single"/>
                            </w:rPr>
                            <w:t>one large review</w:t>
                          </w:r>
                        </w:hyperlink>
                        <w:r w:rsidRPr="0090795A">
                          <w:rPr>
                            <w:rFonts w:ascii="Arial" w:eastAsia="Times New Roman" w:hAnsi="Arial" w:cs="Arial"/>
                            <w:color w:val="404040"/>
                            <w:sz w:val="24"/>
                            <w:szCs w:val="24"/>
                          </w:rPr>
                          <w:t> of septic patients found those on PPIs were 4.3% more likely to die than those not on PPIs.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lastRenderedPageBreak/>
                          <w:t>Note: </w:t>
                        </w:r>
                        <w:hyperlink r:id="rId37" w:tgtFrame="_blank" w:history="1">
                          <w:r w:rsidRPr="0090795A">
                            <w:rPr>
                              <w:rFonts w:ascii="Arial" w:eastAsia="Times New Roman" w:hAnsi="Arial" w:cs="Arial"/>
                              <w:i/>
                              <w:iCs/>
                              <w:color w:val="404040"/>
                              <w:sz w:val="24"/>
                              <w:szCs w:val="24"/>
                              <w:u w:val="single"/>
                            </w:rPr>
                            <w:t>the largest review</w:t>
                          </w:r>
                        </w:hyperlink>
                        <w:r w:rsidRPr="0090795A">
                          <w:rPr>
                            <w:rFonts w:ascii="Arial" w:eastAsia="Times New Roman" w:hAnsi="Arial" w:cs="Arial"/>
                            <w:i/>
                            <w:iCs/>
                            <w:color w:val="404040"/>
                            <w:sz w:val="24"/>
                            <w:szCs w:val="24"/>
                          </w:rPr>
                          <w:t> that has been done so far of PPIs and COVID-19 found PPIs increased a COVID patient’s risk of dying by 77%.</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Many of the issues with acid suppression are best illustrated by how they alter the normal bacterial flora of the gut. For example, </w:t>
                        </w:r>
                        <w:hyperlink r:id="rId38" w:tgtFrame="_blank" w:history="1">
                          <w:r w:rsidRPr="0090795A">
                            <w:rPr>
                              <w:rFonts w:ascii="Arial" w:eastAsia="Times New Roman" w:hAnsi="Arial" w:cs="Arial"/>
                              <w:color w:val="404040"/>
                              <w:sz w:val="24"/>
                              <w:szCs w:val="24"/>
                              <w:u w:val="single"/>
                            </w:rPr>
                            <w:t>to quote the manufacturer</w:t>
                          </w:r>
                        </w:hyperlink>
                        <w:r w:rsidRPr="0090795A">
                          <w:rPr>
                            <w:rFonts w:ascii="Arial" w:eastAsia="Times New Roman" w:hAnsi="Arial" w:cs="Arial"/>
                            <w:color w:val="404040"/>
                            <w:sz w:val="24"/>
                            <w:szCs w:val="24"/>
                          </w:rPr>
                          <w:t> of one PPI:</w:t>
                        </w:r>
                      </w:p>
                      <w:p w:rsidR="0090795A" w:rsidRPr="0090795A" w:rsidRDefault="0090795A" w:rsidP="0090795A">
                        <w:pPr>
                          <w:spacing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As do other agents that elevate </w:t>
                        </w:r>
                        <w:proofErr w:type="spellStart"/>
                        <w:r w:rsidRPr="0090795A">
                          <w:rPr>
                            <w:rFonts w:ascii="Arial" w:eastAsia="Times New Roman" w:hAnsi="Arial" w:cs="Arial"/>
                            <w:color w:val="404040"/>
                            <w:sz w:val="24"/>
                            <w:szCs w:val="24"/>
                          </w:rPr>
                          <w:t>intragastric</w:t>
                        </w:r>
                        <w:proofErr w:type="spellEnd"/>
                        <w:r w:rsidRPr="0090795A">
                          <w:rPr>
                            <w:rFonts w:ascii="Arial" w:eastAsia="Times New Roman" w:hAnsi="Arial" w:cs="Arial"/>
                            <w:color w:val="404040"/>
                            <w:sz w:val="24"/>
                            <w:szCs w:val="24"/>
                          </w:rPr>
                          <w:t xml:space="preserve"> pH, omeprazole [Prilosec] administered for 14 days in healthy subjects produced a significant increase in the </w:t>
                        </w:r>
                        <w:proofErr w:type="spellStart"/>
                        <w:r w:rsidRPr="0090795A">
                          <w:rPr>
                            <w:rFonts w:ascii="Arial" w:eastAsia="Times New Roman" w:hAnsi="Arial" w:cs="Arial"/>
                            <w:color w:val="404040"/>
                            <w:sz w:val="24"/>
                            <w:szCs w:val="24"/>
                          </w:rPr>
                          <w:t>intragastric</w:t>
                        </w:r>
                        <w:proofErr w:type="spellEnd"/>
                        <w:r w:rsidRPr="0090795A">
                          <w:rPr>
                            <w:rFonts w:ascii="Arial" w:eastAsia="Times New Roman" w:hAnsi="Arial" w:cs="Arial"/>
                            <w:color w:val="404040"/>
                            <w:sz w:val="24"/>
                            <w:szCs w:val="24"/>
                          </w:rPr>
                          <w:t xml:space="preserve"> concentrations of viable bacteria. The pattern of the bacterial species was unchanged from that commonly found in saliva. All changes resolved within three days of stopping treatment.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While bacterial colonization in the stomach is potentially problematic, it is much more of an issue as those microbes are able to travel further into GI tract. For decades, the functional medicine community has observed that inappropriate colonization of the GI tract leads to a variety of problems, such as the complex and debilitating condition SIBO (</w:t>
                        </w:r>
                        <w:hyperlink r:id="rId39" w:tgtFrame="_blank" w:history="1">
                          <w:r w:rsidRPr="0090795A">
                            <w:rPr>
                              <w:rFonts w:ascii="Arial" w:eastAsia="Times New Roman" w:hAnsi="Arial" w:cs="Arial"/>
                              <w:color w:val="404040"/>
                              <w:sz w:val="24"/>
                              <w:szCs w:val="24"/>
                              <w:u w:val="single"/>
                            </w:rPr>
                            <w:t>small intestinal bowel overgrowth</w:t>
                          </w:r>
                        </w:hyperlink>
                        <w:r w:rsidRPr="0090795A">
                          <w:rPr>
                            <w:rFonts w:ascii="Arial" w:eastAsia="Times New Roman" w:hAnsi="Arial" w:cs="Arial"/>
                            <w:color w:val="404040"/>
                            <w:sz w:val="24"/>
                            <w:szCs w:val="24"/>
                          </w:rPr>
                          <w:t>). Likewise, many others have linked the inflammatory endotoxins produced by bacteria within the digestive tract to a wide range of chronic health conditions.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Note: individuals with significant bacterial overgrowth in the stomach often report having a horrible breath odor (which is sometimes why they seek out treatment).</w:t>
                        </w:r>
                      </w:p>
                      <w:p w:rsidR="0090795A" w:rsidRPr="0090795A" w:rsidRDefault="0090795A" w:rsidP="0090795A">
                        <w:pPr>
                          <w:spacing w:before="240" w:after="150" w:line="278" w:lineRule="atLeast"/>
                          <w:outlineLvl w:val="2"/>
                          <w:rPr>
                            <w:rFonts w:ascii="Segoe UI" w:eastAsia="Times New Roman" w:hAnsi="Segoe UI" w:cs="Segoe UI"/>
                            <w:b/>
                            <w:bCs/>
                            <w:color w:val="404040"/>
                            <w:sz w:val="33"/>
                            <w:szCs w:val="33"/>
                          </w:rPr>
                        </w:pPr>
                        <w:r w:rsidRPr="0090795A">
                          <w:rPr>
                            <w:rFonts w:ascii="Segoe UI" w:eastAsia="Times New Roman" w:hAnsi="Segoe UI" w:cs="Segoe UI"/>
                            <w:b/>
                            <w:bCs/>
                            <w:color w:val="404040"/>
                            <w:sz w:val="33"/>
                            <w:szCs w:val="33"/>
                          </w:rPr>
                          <w:t>Nutrient Absorption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Many (myself included) believe one of the primary causes of all the chronic illnesses we see today are widespread deficiencies of vital nutrients. In turn, a good case can be made that this deficiency comes from any of the following:</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•Intensive chemical based farming has caused our soils to become demineralized, leading to plants no longer having the nutrients we need. Given the dramatic health benefits </w:t>
                        </w:r>
                        <w:hyperlink r:id="rId40" w:tgtFrame="_blank" w:history="1">
                          <w:r w:rsidRPr="0090795A">
                            <w:rPr>
                              <w:rFonts w:ascii="Arial" w:eastAsia="Times New Roman" w:hAnsi="Arial" w:cs="Arial"/>
                              <w:color w:val="404040"/>
                              <w:sz w:val="24"/>
                              <w:szCs w:val="24"/>
                              <w:u w:val="single"/>
                            </w:rPr>
                            <w:t xml:space="preserve">that have been repeatedly observed from </w:t>
                          </w:r>
                          <w:proofErr w:type="spellStart"/>
                          <w:r w:rsidRPr="0090795A">
                            <w:rPr>
                              <w:rFonts w:ascii="Arial" w:eastAsia="Times New Roman" w:hAnsi="Arial" w:cs="Arial"/>
                              <w:color w:val="404040"/>
                              <w:sz w:val="24"/>
                              <w:szCs w:val="24"/>
                              <w:u w:val="single"/>
                            </w:rPr>
                            <w:t>remineralizing</w:t>
                          </w:r>
                          <w:proofErr w:type="spellEnd"/>
                          <w:r w:rsidRPr="0090795A">
                            <w:rPr>
                              <w:rFonts w:ascii="Arial" w:eastAsia="Times New Roman" w:hAnsi="Arial" w:cs="Arial"/>
                              <w:color w:val="404040"/>
                              <w:sz w:val="24"/>
                              <w:szCs w:val="24"/>
                              <w:u w:val="single"/>
                            </w:rPr>
                            <w:t xml:space="preserve"> the soil</w:t>
                          </w:r>
                        </w:hyperlink>
                        <w:r w:rsidRPr="0090795A">
                          <w:rPr>
                            <w:rFonts w:ascii="Arial" w:eastAsia="Times New Roman" w:hAnsi="Arial" w:cs="Arial"/>
                            <w:color w:val="404040"/>
                            <w:sz w:val="24"/>
                            <w:szCs w:val="24"/>
                          </w:rPr>
                          <w:t>, I feel this is a very valid concern.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lastRenderedPageBreak/>
                          <w:t>•Chemicals in the environment block our absorption of essential nutrients. For example, the widely used herbicide Roundup also happens to be a chelating agent which is well known for binding to essential minerals (e.g., manganese) and preventing them from entering the body.</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•The highly processed food diets we eat do not have many of the essential nutrients we need (e.g., fat soluble vitamins from animal fats and organs). </w:t>
                        </w:r>
                        <w:hyperlink r:id="rId41" w:tgtFrame="_blank" w:history="1">
                          <w:r w:rsidRPr="0090795A">
                            <w:rPr>
                              <w:rFonts w:ascii="Arial" w:eastAsia="Times New Roman" w:hAnsi="Arial" w:cs="Arial"/>
                              <w:color w:val="404040"/>
                              <w:sz w:val="24"/>
                              <w:szCs w:val="24"/>
                              <w:u w:val="single"/>
                            </w:rPr>
                            <w:t>Weston Price’s seminal research</w:t>
                          </w:r>
                        </w:hyperlink>
                        <w:r w:rsidRPr="0090795A">
                          <w:rPr>
                            <w:rFonts w:ascii="Arial" w:eastAsia="Times New Roman" w:hAnsi="Arial" w:cs="Arial"/>
                            <w:color w:val="404040"/>
                            <w:sz w:val="24"/>
                            <w:szCs w:val="24"/>
                          </w:rPr>
                          <w:t> best demonstrated the importance of this, as he repeatedly observed societies that transitioned from their traditional diet to the modern processed one went on develop the wide range of degenerative conditions associated with modern life. Likewise, I have repeatedly seen patients develop significant improvement in their health once these nutritional deficiencies are addressed.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•Nutritional absorption is impaired. While this can come from a variety of issues (e.g., dysfunctional neurological regulation of the GI tract), one of the most consequential causes is deficient stomach acid.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For many essential minerals, (e.g., zinc, magnesium, calcium, and iron), acid is necessary for their absorption as they require an acid environment to separate into water soluble ions that can enter the body (e.g., iron absorbs much better at a pH below 5). In one study, it was found antacids reduce the absorption of iron by between 28-67%, while in another study, when stomach acid deficient patients (having a gastric pH was 6.5) had their stomach acid pH lowered to 1 (making it much more acidic), calcium absorption rose five-fold to 10 percent. Similar differences are also seen with other minerals.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These issues are particularly true for minerals bound to plants when compared to the much more absorbable forms they exist as within animal tissue (which Wright illustrated with the data on iron absorption—something that may help to explain some of the fatigue and anemia seen in vegetarians).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lastRenderedPageBreak/>
                          <w:t>Likewise, many essential vitamins also require stomach acid for their absorption (e.g., because acid separates vitamins from the protein they are bound to), with B12 being the best example. There is also significant data linking B6 and folate absorption to stomach acidity, and some data linking, vitamin A, B1, B2, B3 and E to stomach acid levels. Most importantly, Dr. Wright has observed improvement in the absorption of nearly every nutrient when poor stomach function is improved.</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Note: a wide variety of chronic issues (e.g., excessive fatigue, reduced ability to concentrate, tiredness, insomnia and lack of interest in the external environment have been linked to B12 deficiencies). Typically Wright found in patients with chronically impaired gastric function (which was creating a variety of other illnesses), B12 often needed to be injected rather than taken orally, but in less severe cases, oral supplementation alongside supporting gastric function often was sufficient to address the problem. Additionally, he found in these patients women had the greatest response to B12.</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One area Wright specialized in treating was macular degeneration. A core (but not the only) component of his approach was addressing nutritional deficiencies (which were often due to poor gastric function). To corroborate this argument, he cited </w:t>
                        </w:r>
                        <w:hyperlink r:id="rId42" w:tgtFrame="_blank" w:history="1">
                          <w:r w:rsidRPr="0090795A">
                            <w:rPr>
                              <w:rFonts w:ascii="Arial" w:eastAsia="Times New Roman" w:hAnsi="Arial" w:cs="Arial"/>
                              <w:color w:val="404040"/>
                              <w:sz w:val="24"/>
                              <w:szCs w:val="24"/>
                              <w:u w:val="single"/>
                            </w:rPr>
                            <w:t>a large study</w:t>
                          </w:r>
                        </w:hyperlink>
                        <w:r w:rsidRPr="0090795A">
                          <w:rPr>
                            <w:rFonts w:ascii="Arial" w:eastAsia="Times New Roman" w:hAnsi="Arial" w:cs="Arial"/>
                            <w:color w:val="404040"/>
                            <w:sz w:val="24"/>
                            <w:szCs w:val="24"/>
                          </w:rPr>
                          <w:t> of the risk factors for macular degeneration:</w:t>
                        </w:r>
                      </w:p>
                      <w:p w:rsidR="0090795A" w:rsidRPr="0090795A" w:rsidRDefault="0090795A" w:rsidP="0090795A">
                        <w:pPr>
                          <w:spacing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t>It appears that one of the most important risk factors for a subgroup of individuals with “dry” macular degeneration (those characterized by “geographic atrophy”) is the use of antacids”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I agree with Wright’s perspective, especially since my colleague who worked with him (and held Wright in high esteem) repeated observed Wright’s success is treating macular degeneration. My only difference of opinion is that poor blood flow to the eyes (and lymphatic drainage from them) also plays a critical role in macular degeneration as I have also seen practitioners who only addressed that part of the picture (e.g., </w:t>
                        </w:r>
                        <w:hyperlink r:id="rId43" w:tgtFrame="_blank" w:history="1">
                          <w:r w:rsidRPr="0090795A">
                            <w:rPr>
                              <w:rFonts w:ascii="Arial" w:eastAsia="Times New Roman" w:hAnsi="Arial" w:cs="Arial"/>
                              <w:color w:val="404040"/>
                              <w:sz w:val="24"/>
                              <w:szCs w:val="24"/>
                              <w:u w:val="single"/>
                            </w:rPr>
                            <w:t>through restoring zeta potential</w:t>
                          </w:r>
                        </w:hyperlink>
                        <w:r w:rsidRPr="0090795A">
                          <w:rPr>
                            <w:rFonts w:ascii="Arial" w:eastAsia="Times New Roman" w:hAnsi="Arial" w:cs="Arial"/>
                            <w:color w:val="404040"/>
                            <w:sz w:val="24"/>
                            <w:szCs w:val="24"/>
                          </w:rPr>
                          <w:t>) also successfully treat macular degeneration.</w:t>
                        </w:r>
                      </w:p>
                      <w:p w:rsidR="0090795A" w:rsidRPr="0090795A" w:rsidRDefault="0090795A" w:rsidP="0090795A">
                        <w:pPr>
                          <w:spacing w:before="240" w:after="150" w:line="278" w:lineRule="atLeast"/>
                          <w:outlineLvl w:val="2"/>
                          <w:rPr>
                            <w:rFonts w:ascii="Segoe UI" w:eastAsia="Times New Roman" w:hAnsi="Segoe UI" w:cs="Segoe UI"/>
                            <w:b/>
                            <w:bCs/>
                            <w:color w:val="404040"/>
                            <w:sz w:val="33"/>
                            <w:szCs w:val="33"/>
                          </w:rPr>
                        </w:pPr>
                        <w:r w:rsidRPr="0090795A">
                          <w:rPr>
                            <w:rFonts w:ascii="Segoe UI" w:eastAsia="Times New Roman" w:hAnsi="Segoe UI" w:cs="Segoe UI"/>
                            <w:b/>
                            <w:bCs/>
                            <w:color w:val="404040"/>
                            <w:sz w:val="33"/>
                            <w:szCs w:val="33"/>
                          </w:rPr>
                          <w:lastRenderedPageBreak/>
                          <w:t>Digestive Signaling</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Many of the signals that </w:t>
                        </w:r>
                        <w:r w:rsidR="00C91E85">
                          <w:rPr>
                            <w:rFonts w:ascii="Arial" w:eastAsia="Times New Roman" w:hAnsi="Arial" w:cs="Arial"/>
                            <w:color w:val="404040"/>
                            <w:sz w:val="24"/>
                            <w:szCs w:val="24"/>
                          </w:rPr>
                          <w:t xml:space="preserve">facilitate digestion (e.g., the </w:t>
                        </w:r>
                        <w:proofErr w:type="gramStart"/>
                        <w:r w:rsidRPr="0090795A">
                          <w:rPr>
                            <w:rFonts w:ascii="Arial" w:eastAsia="Times New Roman" w:hAnsi="Arial" w:cs="Arial"/>
                            <w:color w:val="404040"/>
                            <w:sz w:val="24"/>
                            <w:szCs w:val="24"/>
                          </w:rPr>
                          <w:t>hormones</w:t>
                        </w:r>
                        <w:r w:rsidR="00C91E85">
                          <w:rPr>
                            <w:rFonts w:ascii="Arial" w:eastAsia="Times New Roman" w:hAnsi="Arial" w:cs="Arial"/>
                            <w:color w:val="404040"/>
                            <w:sz w:val="24"/>
                            <w:szCs w:val="24"/>
                          </w:rPr>
                          <w:t xml:space="preserve"> </w:t>
                        </w:r>
                        <w:r w:rsidRPr="0090795A">
                          <w:rPr>
                            <w:rFonts w:ascii="Arial" w:eastAsia="Times New Roman" w:hAnsi="Arial" w:cs="Arial"/>
                            <w:color w:val="404040"/>
                            <w:sz w:val="24"/>
                            <w:szCs w:val="24"/>
                          </w:rPr>
                          <w:t> </w:t>
                        </w:r>
                        <w:proofErr w:type="gramEnd"/>
                        <w:r w:rsidR="00801916">
                          <w:rPr>
                            <w:rFonts w:ascii="Arial" w:eastAsia="Times New Roman" w:hAnsi="Arial" w:cs="Arial"/>
                            <w:color w:val="404040"/>
                            <w:sz w:val="24"/>
                            <w:szCs w:val="24"/>
                            <w:u w:val="single"/>
                          </w:rPr>
                          <w:fldChar w:fldCharType="begin"/>
                        </w:r>
                        <w:r w:rsidR="00801916">
                          <w:rPr>
                            <w:rFonts w:ascii="Arial" w:eastAsia="Times New Roman" w:hAnsi="Arial" w:cs="Arial"/>
                            <w:color w:val="404040"/>
                            <w:sz w:val="24"/>
                            <w:szCs w:val="24"/>
                            <w:u w:val="single"/>
                          </w:rPr>
                          <w:instrText xml:space="preserve"> HYPERLINK "https://substack.com/redirect/35b56860-df5f-4cf4-abf6-4860791e4ec1?j=eyJ1IjoiZG9paTgifQ.91g_34VRuzI_MLkPmRIGM0gm4tNgR1dQS7br89dPnSg" \t "_blank" </w:instrText>
                        </w:r>
                        <w:r w:rsidR="00801916">
                          <w:rPr>
                            <w:rFonts w:ascii="Arial" w:eastAsia="Times New Roman" w:hAnsi="Arial" w:cs="Arial"/>
                            <w:color w:val="404040"/>
                            <w:sz w:val="24"/>
                            <w:szCs w:val="24"/>
                            <w:u w:val="single"/>
                          </w:rPr>
                          <w:fldChar w:fldCharType="separate"/>
                        </w:r>
                        <w:r w:rsidRPr="0090795A">
                          <w:rPr>
                            <w:rFonts w:ascii="Arial" w:eastAsia="Times New Roman" w:hAnsi="Arial" w:cs="Arial"/>
                            <w:color w:val="404040"/>
                            <w:sz w:val="24"/>
                            <w:szCs w:val="24"/>
                            <w:u w:val="single"/>
                          </w:rPr>
                          <w:t>secretin</w:t>
                        </w:r>
                        <w:r w:rsidR="00801916">
                          <w:rPr>
                            <w:rFonts w:ascii="Arial" w:eastAsia="Times New Roman" w:hAnsi="Arial" w:cs="Arial"/>
                            <w:color w:val="404040"/>
                            <w:sz w:val="24"/>
                            <w:szCs w:val="24"/>
                            <w:u w:val="single"/>
                          </w:rPr>
                          <w:fldChar w:fldCharType="end"/>
                        </w:r>
                        <w:r w:rsidRPr="0090795A">
                          <w:rPr>
                            <w:rFonts w:ascii="Arial" w:eastAsia="Times New Roman" w:hAnsi="Arial" w:cs="Arial"/>
                            <w:color w:val="404040"/>
                            <w:sz w:val="24"/>
                            <w:szCs w:val="24"/>
                          </w:rPr>
                          <w:t> and </w:t>
                        </w:r>
                        <w:hyperlink r:id="rId44" w:tgtFrame="_blank" w:history="1">
                          <w:r w:rsidRPr="0090795A">
                            <w:rPr>
                              <w:rFonts w:ascii="Arial" w:eastAsia="Times New Roman" w:hAnsi="Arial" w:cs="Arial"/>
                              <w:color w:val="404040"/>
                              <w:sz w:val="24"/>
                              <w:szCs w:val="24"/>
                              <w:u w:val="single"/>
                            </w:rPr>
                            <w:t>cholecystokinin</w:t>
                          </w:r>
                        </w:hyperlink>
                        <w:r w:rsidRPr="0090795A">
                          <w:rPr>
                            <w:rFonts w:ascii="Arial" w:eastAsia="Times New Roman" w:hAnsi="Arial" w:cs="Arial"/>
                            <w:color w:val="404040"/>
                            <w:sz w:val="24"/>
                            <w:szCs w:val="24"/>
                          </w:rPr>
                          <w:t xml:space="preserve">) are generated by the acidity of the stomach. For example, the pancreas requires those signals to release the enzymes it uses to digest proteins, once again making it very frustrating that the </w:t>
                        </w:r>
                        <w:r w:rsidRPr="004D1AED">
                          <w:rPr>
                            <w:rFonts w:ascii="Arial" w:eastAsia="Times New Roman" w:hAnsi="Arial" w:cs="Arial"/>
                            <w:color w:val="404040"/>
                            <w:sz w:val="24"/>
                            <w:szCs w:val="24"/>
                            <w:highlight w:val="yellow"/>
                          </w:rPr>
                          <w:t>much of the medical profession does not believe stomach acid is necessary for protein digestion.</w:t>
                        </w:r>
                        <w:r w:rsidRPr="0090795A">
                          <w:rPr>
                            <w:rFonts w:ascii="Arial" w:eastAsia="Times New Roman" w:hAnsi="Arial" w:cs="Arial"/>
                            <w:color w:val="404040"/>
                            <w:sz w:val="24"/>
                            <w:szCs w:val="24"/>
                          </w:rPr>
                          <w:t xml:space="preserve"> </w:t>
                        </w:r>
                        <w:r w:rsidRPr="004D1AED">
                          <w:rPr>
                            <w:rFonts w:ascii="Arial" w:eastAsia="Times New Roman" w:hAnsi="Arial" w:cs="Arial"/>
                            <w:color w:val="404040"/>
                            <w:sz w:val="24"/>
                            <w:szCs w:val="24"/>
                            <w:highlight w:val="yellow"/>
                          </w:rPr>
                          <w:t>The important thing to understand is that many of these essential digestive functions can only occur within a very narrow pH range (which shifts</w:t>
                        </w:r>
                        <w:r w:rsidRPr="0090795A">
                          <w:rPr>
                            <w:rFonts w:ascii="Arial" w:eastAsia="Times New Roman" w:hAnsi="Arial" w:cs="Arial"/>
                            <w:color w:val="404040"/>
                            <w:sz w:val="24"/>
                            <w:szCs w:val="24"/>
                          </w:rPr>
                          <w:t xml:space="preserve"> for each stage of digestion).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Common signs of this process being impaired include indigestion or flatulence beginning an hour or more after meals and floating stools. Additionally, the pancreatic enzymatic function necessary for digestion is often observed to worsen with age and in diabetes (a disease characterized by impairment of the pancreas’s other primary function—secreting insulin).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As the above points show, </w:t>
                        </w:r>
                        <w:r w:rsidRPr="004D1AED">
                          <w:rPr>
                            <w:rFonts w:ascii="Arial" w:eastAsia="Times New Roman" w:hAnsi="Arial" w:cs="Arial"/>
                            <w:b/>
                            <w:color w:val="404040"/>
                            <w:sz w:val="24"/>
                            <w:szCs w:val="24"/>
                          </w:rPr>
                          <w:t>stomach acid serves many critical functions</w:t>
                        </w:r>
                        <w:r w:rsidRPr="0090795A">
                          <w:rPr>
                            <w:rFonts w:ascii="Arial" w:eastAsia="Times New Roman" w:hAnsi="Arial" w:cs="Arial"/>
                            <w:color w:val="404040"/>
                            <w:sz w:val="24"/>
                            <w:szCs w:val="24"/>
                          </w:rPr>
                          <w:t>. To quote Wright:</w:t>
                        </w:r>
                      </w:p>
                      <w:p w:rsidR="0090795A" w:rsidRPr="0090795A" w:rsidRDefault="0090795A" w:rsidP="0090795A">
                        <w:pPr>
                          <w:spacing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t>“Why would Nature expend so much metabolic energy to provide each one of us at birth (and until at least age forty) with an ample supply of stomach acid and pepsin if it weren’t really necessary for digestion?”</w:t>
                        </w:r>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Conditions Linked to Impaired Stomach Acidity</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Wright placed such a heavy emphasis on treating deficient stomach acid because he found it was such a common thread in the patients he saw, particularly those with autoimmune conditions—which subsequently improved once stomach acid function, digestive enzyme function, and the existing nutritional deficiencies were addressed.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lastRenderedPageBreak/>
                          <w:t>Many of the conditions he observed matched those which have been linked to silent reflux—which essentially means silent reflux is always an important condition to consider even if ears, nose and throat symptoms are not present. However, in addition to asthma (which can potentially be explained by refluxing stomach acid or pathologic bacteria which have colonized the stomach irritating the lungs) many other autoimmune disorders Wright treated also had a strong link to stomach acid deficiency, and for many of those disorders, he provided a strong case to support that link.</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For example, in 1931, </w:t>
                        </w:r>
                        <w:hyperlink r:id="rId45" w:tgtFrame="_blank" w:history="1">
                          <w:r w:rsidRPr="0090795A">
                            <w:rPr>
                              <w:rFonts w:ascii="Arial" w:eastAsia="Times New Roman" w:hAnsi="Arial" w:cs="Arial"/>
                              <w:color w:val="404040"/>
                              <w:sz w:val="24"/>
                              <w:szCs w:val="24"/>
                              <w:u w:val="single"/>
                            </w:rPr>
                            <w:t>Dr. Bray published his discoveries</w:t>
                          </w:r>
                        </w:hyperlink>
                        <w:r w:rsidRPr="0090795A">
                          <w:rPr>
                            <w:rFonts w:ascii="Arial" w:eastAsia="Times New Roman" w:hAnsi="Arial" w:cs="Arial"/>
                            <w:color w:val="404040"/>
                            <w:sz w:val="24"/>
                            <w:szCs w:val="24"/>
                          </w:rPr>
                          <w:t> from many years of following more than 200 children with asthma. He found that over 80% of the asthmatic children had below normal acid secretion in their stomachs, with a mild deficiency being present in 23% of the children, a severe deficiency being present in 48% and a complete deficiency existing in 9%.</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In most cases, if he provided them with a dilute solution of hydrochloric acid to drink, in three months their asthma went away, with the improvement being much faster (and less likely to recur in the future—particularly over the winter) if allergens were taken out of their diet. Furthermore, he found for many children, the deficiency was the most pronounced when they were under seven years of age, and that as they grew older, many children’s stomach acid secretion returned to normal, which often coincided with the remission, or “spontaneous cure,” of their asthma.</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Sadder still, Bray was not the only one to find this. Medical literature on the link goes back as far as 300 years ago and there was a wealth of data in the 1920s, 1930s and 1940s substantiating it. Unfortunately once “treatments” such as bronchodilators and steroids were found for asthma (which could be used for life) all incentives to explore the actual causes of asthma disappeared).</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Fortunately, Wright was incentivized to use these forgotten approaches and reported:</w:t>
                        </w:r>
                      </w:p>
                      <w:p w:rsidR="0090795A" w:rsidRPr="0090795A" w:rsidRDefault="0090795A" w:rsidP="0090795A">
                        <w:pPr>
                          <w:spacing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lastRenderedPageBreak/>
                          <w:t>In hundreds of cases, I have found that more than 50 percent of children who come to me with asthma can have their wheezing cured simply by normalizing their stomach acid and properly administering vitamin B12, with no bronchodilators and no corticosteroids. I can only give you approximations, but about 50 percent completely eliminate their wheezing, about 30 percent have major improvement, about 10 percent only minor improvement, and only about 10 percent no change.</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Note: Wright also found acid suppressing medications provided minimal improvement for asthma.</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In total, Wright was able to draw a clear link between stomach acid deficiency and the following autoimmune conditions (as data existed to support the link and in over half of the cases he saw, low stomach acid was detected):</w:t>
                        </w:r>
                      </w:p>
                      <w:tbl>
                        <w:tblPr>
                          <w:tblW w:w="5000" w:type="pct"/>
                          <w:tblCellSpacing w:w="0" w:type="dxa"/>
                          <w:tblCellMar>
                            <w:left w:w="0" w:type="dxa"/>
                            <w:right w:w="0" w:type="dxa"/>
                          </w:tblCellMar>
                          <w:tblLook w:val="04A0" w:firstRow="1" w:lastRow="0" w:firstColumn="1" w:lastColumn="0" w:noHBand="0" w:noVBand="1"/>
                        </w:tblPr>
                        <w:tblGrid>
                          <w:gridCol w:w="6"/>
                          <w:gridCol w:w="8976"/>
                          <w:gridCol w:w="6"/>
                        </w:tblGrid>
                        <w:tr w:rsidR="0090795A" w:rsidRPr="0090795A" w:rsidTr="0090795A">
                          <w:trPr>
                            <w:tblCellSpacing w:w="0" w:type="dxa"/>
                          </w:trPr>
                          <w:tc>
                            <w:tcPr>
                              <w:tcW w:w="0" w:type="auto"/>
                              <w:vAlign w:val="center"/>
                              <w:hideMark/>
                            </w:tcPr>
                            <w:p w:rsidR="0090795A" w:rsidRPr="0090795A" w:rsidRDefault="0090795A" w:rsidP="0090795A">
                              <w:pPr>
                                <w:spacing w:after="0" w:line="240" w:lineRule="auto"/>
                                <w:rPr>
                                  <w:rFonts w:ascii="Arial" w:eastAsia="Times New Roman" w:hAnsi="Arial" w:cs="Arial"/>
                                  <w:color w:val="404040"/>
                                  <w:sz w:val="24"/>
                                  <w:szCs w:val="24"/>
                                </w:rPr>
                              </w:pPr>
                            </w:p>
                          </w:tc>
                          <w:tc>
                            <w:tcPr>
                              <w:tcW w:w="16290" w:type="dxa"/>
                              <w:vAlign w:val="center"/>
                              <w:hideMark/>
                            </w:tcPr>
                            <w:p w:rsidR="0090795A" w:rsidRPr="0090795A" w:rsidRDefault="00BC27FA" w:rsidP="0090795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pict>
                                  <v:shape id="_x0000_i1028" type="#_x0000_t75" style="width:408.3pt;height:117.45pt">
                                    <v:imagedata r:id="rId46" o:title="63dda013-3faf-4586-960a-b561e6a79439_1086x312"/>
                                  </v:shape>
                                </w:pict>
                              </w:r>
                            </w:p>
                          </w:tc>
                          <w:tc>
                            <w:tcPr>
                              <w:tcW w:w="0" w:type="auto"/>
                              <w:vAlign w:val="center"/>
                              <w:hideMark/>
                            </w:tcPr>
                            <w:p w:rsidR="0090795A" w:rsidRPr="0090795A" w:rsidRDefault="0090795A" w:rsidP="0090795A">
                              <w:pPr>
                                <w:spacing w:after="0" w:line="240" w:lineRule="auto"/>
                                <w:jc w:val="center"/>
                                <w:rPr>
                                  <w:rFonts w:ascii="Times New Roman" w:eastAsia="Times New Roman" w:hAnsi="Times New Roman" w:cs="Times New Roman"/>
                                  <w:sz w:val="20"/>
                                  <w:szCs w:val="20"/>
                                </w:rPr>
                              </w:pPr>
                            </w:p>
                          </w:tc>
                        </w:tr>
                      </w:tbl>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In the above list, those conditions in bold are known to be linked to </w:t>
                        </w:r>
                        <w:hyperlink r:id="rId47" w:tgtFrame="_blank" w:history="1">
                          <w:r w:rsidRPr="0090795A">
                            <w:rPr>
                              <w:rFonts w:ascii="Arial" w:eastAsia="Times New Roman" w:hAnsi="Arial" w:cs="Arial"/>
                              <w:color w:val="404040"/>
                              <w:sz w:val="24"/>
                              <w:szCs w:val="24"/>
                              <w:u w:val="single"/>
                            </w:rPr>
                            <w:t>an HLA genetic factor</w:t>
                          </w:r>
                        </w:hyperlink>
                        <w:r w:rsidRPr="0090795A">
                          <w:rPr>
                            <w:rFonts w:ascii="Arial" w:eastAsia="Times New Roman" w:hAnsi="Arial" w:cs="Arial"/>
                            <w:color w:val="404040"/>
                            <w:sz w:val="24"/>
                            <w:szCs w:val="24"/>
                          </w:rPr>
                          <w:t xml:space="preserve">. However, despite that link, the conditions still responded to treatment, supporting the argument that </w:t>
                        </w:r>
                        <w:r w:rsidRPr="00BC27FA">
                          <w:rPr>
                            <w:rFonts w:ascii="Arial" w:eastAsia="Times New Roman" w:hAnsi="Arial" w:cs="Arial"/>
                            <w:color w:val="404040"/>
                            <w:sz w:val="24"/>
                            <w:szCs w:val="24"/>
                            <w:highlight w:val="yellow"/>
                          </w:rPr>
                          <w:t>many diseases we view as being genetically inevitable are in fact only representative of an increased susceptibility to the condition which can then be treated through addressing the underlying environmental factors.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This is </w:t>
                        </w:r>
                        <w:hyperlink r:id="rId48" w:tgtFrame="_blank" w:history="1">
                          <w:r w:rsidRPr="0090795A">
                            <w:rPr>
                              <w:rFonts w:ascii="Arial" w:eastAsia="Times New Roman" w:hAnsi="Arial" w:cs="Arial"/>
                              <w:color w:val="404040"/>
                              <w:sz w:val="24"/>
                              <w:szCs w:val="24"/>
                              <w:u w:val="single"/>
                            </w:rPr>
                            <w:t>very similar to the situation with autism</w:t>
                          </w:r>
                        </w:hyperlink>
                        <w:r w:rsidRPr="0090795A">
                          <w:rPr>
                            <w:rFonts w:ascii="Arial" w:eastAsia="Times New Roman" w:hAnsi="Arial" w:cs="Arial"/>
                            <w:color w:val="404040"/>
                            <w:sz w:val="24"/>
                            <w:szCs w:val="24"/>
                          </w:rPr>
                          <w:t>, where many different genetic factors have been partially linked to it, and all of those factors share the common thread of increasing the likelihood an environmental toxin will permanently damage the body (e.g., because </w:t>
                        </w:r>
                        <w:hyperlink r:id="rId49" w:tgtFrame="_blank" w:history="1">
                          <w:r w:rsidRPr="0090795A">
                            <w:rPr>
                              <w:rFonts w:ascii="Arial" w:eastAsia="Times New Roman" w:hAnsi="Arial" w:cs="Arial"/>
                              <w:color w:val="404040"/>
                              <w:sz w:val="24"/>
                              <w:szCs w:val="24"/>
                              <w:u w:val="single"/>
                            </w:rPr>
                            <w:t>its ability to detoxify is reduced</w:t>
                          </w:r>
                        </w:hyperlink>
                        <w:r w:rsidRPr="0090795A">
                          <w:rPr>
                            <w:rFonts w:ascii="Arial" w:eastAsia="Times New Roman" w:hAnsi="Arial" w:cs="Arial"/>
                            <w:color w:val="404040"/>
                            <w:sz w:val="24"/>
                            <w:szCs w:val="24"/>
                          </w:rPr>
                          <w:t>, because the body has an increased sensitivity </w:t>
                        </w:r>
                        <w:hyperlink r:id="rId50" w:tgtFrame="_blank" w:history="1">
                          <w:r w:rsidRPr="0090795A">
                            <w:rPr>
                              <w:rFonts w:ascii="Arial" w:eastAsia="Times New Roman" w:hAnsi="Arial" w:cs="Arial"/>
                              <w:color w:val="404040"/>
                              <w:sz w:val="24"/>
                              <w:szCs w:val="24"/>
                              <w:u w:val="single"/>
                            </w:rPr>
                            <w:t>to entering the cell danger response</w:t>
                          </w:r>
                        </w:hyperlink>
                        <w:r w:rsidRPr="0090795A">
                          <w:rPr>
                            <w:rFonts w:ascii="Arial" w:eastAsia="Times New Roman" w:hAnsi="Arial" w:cs="Arial"/>
                            <w:color w:val="404040"/>
                            <w:sz w:val="24"/>
                            <w:szCs w:val="24"/>
                          </w:rPr>
                          <w:t>, or because the body </w:t>
                        </w:r>
                        <w:hyperlink r:id="rId51" w:tgtFrame="_blank" w:history="1">
                          <w:r w:rsidRPr="0090795A">
                            <w:rPr>
                              <w:rFonts w:ascii="Arial" w:eastAsia="Times New Roman" w:hAnsi="Arial" w:cs="Arial"/>
                              <w:color w:val="404040"/>
                              <w:sz w:val="24"/>
                              <w:szCs w:val="24"/>
                              <w:u w:val="single"/>
                            </w:rPr>
                            <w:t>has a decreased ability to maintain its physiologic zeta potential</w:t>
                          </w:r>
                        </w:hyperlink>
                        <w:r w:rsidRPr="0090795A">
                          <w:rPr>
                            <w:rFonts w:ascii="Arial" w:eastAsia="Times New Roman" w:hAnsi="Arial" w:cs="Arial"/>
                            <w:color w:val="404040"/>
                            <w:sz w:val="24"/>
                            <w:szCs w:val="24"/>
                          </w:rPr>
                          <w:t xml:space="preserve">). Thus in both cases, we </w:t>
                        </w:r>
                        <w:r w:rsidRPr="0090795A">
                          <w:rPr>
                            <w:rFonts w:ascii="Arial" w:eastAsia="Times New Roman" w:hAnsi="Arial" w:cs="Arial"/>
                            <w:color w:val="404040"/>
                            <w:sz w:val="24"/>
                            <w:szCs w:val="24"/>
                          </w:rPr>
                          <w:lastRenderedPageBreak/>
                          <w:t>have a myriad of conditions that are difficult to explain unless they are each viewed as the manifestation of a few key pathologic processes.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In addition to these autoimmune disorders (which Wright typically treated by restoring gastric acidity, replacing the lost nutrients and avoiding foods the patient had a sensitivity too), he observed a variety of other conditions were also frequently triggered by low acidity. These included: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•A variety of GI related issues (e.g., bloating, poor digestion, poor absorption of nutrients, SIBO, and of course GERD).</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 xml:space="preserve">•Skin diseases, including forms of acne, dermatitis (itching, redness, </w:t>
                        </w:r>
                        <w:proofErr w:type="gramStart"/>
                        <w:r w:rsidRPr="0090795A">
                          <w:rPr>
                            <w:rFonts w:ascii="Arial" w:eastAsia="Times New Roman" w:hAnsi="Arial" w:cs="Arial"/>
                            <w:color w:val="404040"/>
                            <w:sz w:val="24"/>
                            <w:szCs w:val="24"/>
                          </w:rPr>
                          <w:t>swelling</w:t>
                        </w:r>
                        <w:proofErr w:type="gramEnd"/>
                        <w:r w:rsidRPr="0090795A">
                          <w:rPr>
                            <w:rFonts w:ascii="Arial" w:eastAsia="Times New Roman" w:hAnsi="Arial" w:cs="Arial"/>
                            <w:color w:val="404040"/>
                            <w:sz w:val="24"/>
                            <w:szCs w:val="24"/>
                          </w:rPr>
                          <w:t xml:space="preserve">), dermatitis </w:t>
                        </w:r>
                        <w:proofErr w:type="spellStart"/>
                        <w:r w:rsidRPr="0090795A">
                          <w:rPr>
                            <w:rFonts w:ascii="Arial" w:eastAsia="Times New Roman" w:hAnsi="Arial" w:cs="Arial"/>
                            <w:color w:val="404040"/>
                            <w:sz w:val="24"/>
                            <w:szCs w:val="24"/>
                          </w:rPr>
                          <w:t>herpetiformis</w:t>
                        </w:r>
                        <w:proofErr w:type="spellEnd"/>
                        <w:r w:rsidRPr="0090795A">
                          <w:rPr>
                            <w:rFonts w:ascii="Arial" w:eastAsia="Times New Roman" w:hAnsi="Arial" w:cs="Arial"/>
                            <w:color w:val="404040"/>
                            <w:sz w:val="24"/>
                            <w:szCs w:val="24"/>
                          </w:rPr>
                          <w:t xml:space="preserve">, eczema, and </w:t>
                        </w:r>
                        <w:proofErr w:type="spellStart"/>
                        <w:r w:rsidRPr="0090795A">
                          <w:rPr>
                            <w:rFonts w:ascii="Arial" w:eastAsia="Times New Roman" w:hAnsi="Arial" w:cs="Arial"/>
                            <w:color w:val="404040"/>
                            <w:sz w:val="24"/>
                            <w:szCs w:val="24"/>
                          </w:rPr>
                          <w:t>urticaria</w:t>
                        </w:r>
                        <w:proofErr w:type="spellEnd"/>
                        <w:r w:rsidRPr="0090795A">
                          <w:rPr>
                            <w:rFonts w:ascii="Arial" w:eastAsia="Times New Roman" w:hAnsi="Arial" w:cs="Arial"/>
                            <w:color w:val="404040"/>
                            <w:sz w:val="24"/>
                            <w:szCs w:val="24"/>
                          </w:rPr>
                          <w:t xml:space="preserve"> (hives)—many of which are technically autoimmune disorders.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•Accelerated aging</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•Depression</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•Gallbladder disease (gallstones</w:t>
                        </w:r>
                        <w:proofErr w:type="gramStart"/>
                        <w:r w:rsidRPr="0090795A">
                          <w:rPr>
                            <w:rFonts w:ascii="Arial" w:eastAsia="Times New Roman" w:hAnsi="Arial" w:cs="Arial"/>
                            <w:color w:val="404040"/>
                            <w:sz w:val="24"/>
                            <w:szCs w:val="24"/>
                          </w:rPr>
                          <w:t>)</w:t>
                        </w:r>
                        <w:proofErr w:type="gramEnd"/>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•Hay fever (which is also allergic in nature).</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•Macular degeneration</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•Migraine headaches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•Osteoporosis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•Stomach cancer</w:t>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 xml:space="preserve">Note: In his 2001 book, Wright predicted the PPIs would significantly increase stomach cancer, since as early as 1879 the condition had been linked to low stomach acid conditions (possibly as a result of allowing an </w:t>
                        </w:r>
                        <w:proofErr w:type="spellStart"/>
                        <w:r w:rsidRPr="0090795A">
                          <w:rPr>
                            <w:rFonts w:ascii="Arial" w:eastAsia="Times New Roman" w:hAnsi="Arial" w:cs="Arial"/>
                            <w:i/>
                            <w:iCs/>
                            <w:color w:val="404040"/>
                            <w:sz w:val="24"/>
                            <w:szCs w:val="24"/>
                          </w:rPr>
                          <w:t>H.Pylori</w:t>
                        </w:r>
                        <w:proofErr w:type="spellEnd"/>
                        <w:r w:rsidRPr="0090795A">
                          <w:rPr>
                            <w:rFonts w:ascii="Arial" w:eastAsia="Times New Roman" w:hAnsi="Arial" w:cs="Arial"/>
                            <w:i/>
                            <w:iCs/>
                            <w:color w:val="404040"/>
                            <w:sz w:val="24"/>
                            <w:szCs w:val="24"/>
                          </w:rPr>
                          <w:t xml:space="preserve"> infection to </w:t>
                        </w:r>
                        <w:r w:rsidRPr="0090795A">
                          <w:rPr>
                            <w:rFonts w:ascii="Arial" w:eastAsia="Times New Roman" w:hAnsi="Arial" w:cs="Arial"/>
                            <w:i/>
                            <w:iCs/>
                            <w:color w:val="404040"/>
                            <w:sz w:val="24"/>
                            <w:szCs w:val="24"/>
                          </w:rPr>
                          <w:lastRenderedPageBreak/>
                          <w:t>become more damaging). Recent studies have confirmed this prediction, typically finding PPIs roughly double the rate of stomach cancer (e.g., </w:t>
                        </w:r>
                        <w:hyperlink r:id="rId52" w:tgtFrame="_blank" w:history="1">
                          <w:r w:rsidRPr="0090795A">
                            <w:rPr>
                              <w:rFonts w:ascii="Arial" w:eastAsia="Times New Roman" w:hAnsi="Arial" w:cs="Arial"/>
                              <w:i/>
                              <w:iCs/>
                              <w:color w:val="404040"/>
                              <w:sz w:val="24"/>
                              <w:szCs w:val="24"/>
                              <w:u w:val="single"/>
                            </w:rPr>
                            <w:t>a meta-analysis</w:t>
                          </w:r>
                        </w:hyperlink>
                        <w:r w:rsidRPr="0090795A">
                          <w:rPr>
                            <w:rFonts w:ascii="Arial" w:eastAsia="Times New Roman" w:hAnsi="Arial" w:cs="Arial"/>
                            <w:i/>
                            <w:iCs/>
                            <w:color w:val="404040"/>
                            <w:sz w:val="24"/>
                            <w:szCs w:val="24"/>
                          </w:rPr>
                          <w:t> reviewing millions of people found PPIs increased it by 1.8 times).</w:t>
                        </w:r>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What Causes Acid Reflux?</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So far, I’ve tried to make the case that acid reflux is tied to a stomach acid deficiency (something Wright found in over 90% of the thousands of tests his clinic performed), and more importantly, that the presence of reflux should serve as a warning other parts of your health may also be compromised due to the possibility a stomach acid deficiency is present. Sadly, doctors always assume there is too much acid in the stomach when seeing a patient with GERD rather than measuring the stomach acid levels prior to beginning an acid reducing regimen (e.g., in 30 years of practice, Wright never saw a patient, regardless of how many tests they had to evaluate their GI tract who ever had the acid within their stomach measured).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All of this comes about because of an important fact that is never taught in medical school. The lower esophageal sphincter is pH sensitive and only closes once sufficient acidity is present in the stomach (which makes sense since otherwise food would not be able to get to the stomach in the first place, but once it’s there, you need a way to keep it from getting back into the throat).</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Since GERD is so common, that suggest there is also a widespread deficiency in stomach (hydrochloric) acid. Presently, I believe a few factors are responsible that:</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•The first is that stomach acid production is known to decrease as we age (particularly after 60), and at this time, I consider it to be one of the primary causes of the degeneration seen in aging and why amino acid and B-12 supplementation is often so critical for older patients.</w:t>
                        </w:r>
                      </w:p>
                      <w:tbl>
                        <w:tblPr>
                          <w:tblW w:w="5000" w:type="pct"/>
                          <w:tblCellSpacing w:w="0" w:type="dxa"/>
                          <w:tblCellMar>
                            <w:left w:w="0" w:type="dxa"/>
                            <w:right w:w="0" w:type="dxa"/>
                          </w:tblCellMar>
                          <w:tblLook w:val="04A0" w:firstRow="1" w:lastRow="0" w:firstColumn="1" w:lastColumn="0" w:noHBand="0" w:noVBand="1"/>
                        </w:tblPr>
                        <w:tblGrid>
                          <w:gridCol w:w="6"/>
                          <w:gridCol w:w="8976"/>
                          <w:gridCol w:w="6"/>
                        </w:tblGrid>
                        <w:tr w:rsidR="0090795A" w:rsidRPr="0090795A" w:rsidTr="0090795A">
                          <w:trPr>
                            <w:tblCellSpacing w:w="0" w:type="dxa"/>
                          </w:trPr>
                          <w:tc>
                            <w:tcPr>
                              <w:tcW w:w="0" w:type="auto"/>
                              <w:vAlign w:val="center"/>
                              <w:hideMark/>
                            </w:tcPr>
                            <w:p w:rsidR="0090795A" w:rsidRPr="0090795A" w:rsidRDefault="0090795A" w:rsidP="00BC27FA">
                              <w:pPr>
                                <w:spacing w:after="0" w:line="240" w:lineRule="auto"/>
                                <w:rPr>
                                  <w:rFonts w:ascii="Arial" w:eastAsia="Times New Roman" w:hAnsi="Arial" w:cs="Arial"/>
                                  <w:color w:val="404040"/>
                                  <w:sz w:val="24"/>
                                  <w:szCs w:val="24"/>
                                </w:rPr>
                              </w:pPr>
                            </w:p>
                          </w:tc>
                          <w:tc>
                            <w:tcPr>
                              <w:tcW w:w="9660" w:type="dxa"/>
                              <w:vAlign w:val="center"/>
                              <w:hideMark/>
                            </w:tcPr>
                            <w:p w:rsidR="0090795A" w:rsidRPr="0090795A" w:rsidRDefault="00BC27FA" w:rsidP="00BC27F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shape id="_x0000_i1029" type="#_x0000_t75" style="width:427.25pt;height:325.9pt">
                                    <v:imagedata r:id="rId53" o:title="likelihood of GERD"/>
                                  </v:shape>
                                </w:pict>
                              </w:r>
                            </w:p>
                          </w:tc>
                          <w:tc>
                            <w:tcPr>
                              <w:tcW w:w="0" w:type="auto"/>
                              <w:vAlign w:val="center"/>
                              <w:hideMark/>
                            </w:tcPr>
                            <w:p w:rsidR="0090795A" w:rsidRPr="0090795A" w:rsidRDefault="0090795A" w:rsidP="00BC27FA">
                              <w:pPr>
                                <w:spacing w:after="0" w:line="240" w:lineRule="auto"/>
                                <w:rPr>
                                  <w:rFonts w:ascii="Times New Roman" w:eastAsia="Times New Roman" w:hAnsi="Times New Roman" w:cs="Times New Roman"/>
                                  <w:sz w:val="20"/>
                                  <w:szCs w:val="20"/>
                                </w:rPr>
                              </w:pPr>
                            </w:p>
                          </w:tc>
                        </w:tr>
                      </w:tbl>
                      <w:p w:rsidR="0090795A" w:rsidRPr="0090795A" w:rsidRDefault="0090795A" w:rsidP="00BC27F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Note: The likelihood of GERD is known to increase with age, which again makes it remarkable so few doctors consider the possibility excess acid in the stomach is not the cause of their patient’s symptoms or think to ask (to quote Dr. Wright): “Why is too much acid so efficient at refluxing back into the esophagus but so inefficient at actually digesting food?”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•Second, stomach acid requires both hydrogen and chloride to be produced, and many of the dietary factors which created each (e.g., sodium chloride) are much less present in our diet now. In turn, colleagues have found correctly supplementing these elements often significantly improves GI function.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•Third, autoimmune conditions can attack the acid producing cells of the stomach.</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•Fourth, H. Pylori infections will decrease stomach acid production.</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 xml:space="preserve">•Fifth, stomach acid production is an energy intensive process (hence the cells </w:t>
                        </w:r>
                        <w:r w:rsidRPr="0090795A">
                          <w:rPr>
                            <w:rFonts w:ascii="Arial" w:eastAsia="Times New Roman" w:hAnsi="Arial" w:cs="Arial"/>
                            <w:color w:val="404040"/>
                            <w:sz w:val="24"/>
                            <w:szCs w:val="24"/>
                          </w:rPr>
                          <w:lastRenderedPageBreak/>
                          <w:t>which make stomach acid </w:t>
                        </w:r>
                        <w:hyperlink r:id="rId54" w:tgtFrame="_blank" w:history="1">
                          <w:r w:rsidRPr="0090795A">
                            <w:rPr>
                              <w:rFonts w:ascii="Arial" w:eastAsia="Times New Roman" w:hAnsi="Arial" w:cs="Arial"/>
                              <w:color w:val="404040"/>
                              <w:sz w:val="24"/>
                              <w:szCs w:val="24"/>
                              <w:u w:val="single"/>
                            </w:rPr>
                            <w:t>having a large number of mitochondria</w:t>
                          </w:r>
                        </w:hyperlink>
                        <w:r w:rsidRPr="0090795A">
                          <w:rPr>
                            <w:rFonts w:ascii="Arial" w:eastAsia="Times New Roman" w:hAnsi="Arial" w:cs="Arial"/>
                            <w:color w:val="404040"/>
                            <w:sz w:val="24"/>
                            <w:szCs w:val="24"/>
                          </w:rPr>
                          <w:t>), and I have long suspected that mitochondrial dysfunction (something often also seen with many of the chronic illnesses Wright listed above).</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•Finally, taking acid suppressing medications, does of course reduce the presence of stomach acid.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However, at the same time, a stomach acid deficiency is not the only thing which can cause reflux. It can also frequently occur if too much pressure is on the stomach (e.g., from a hiatal hernia—a condition </w:t>
                        </w:r>
                        <w:hyperlink r:id="rId55" w:tgtFrame="_blank" w:history="1">
                          <w:r w:rsidRPr="0090795A">
                            <w:rPr>
                              <w:rFonts w:ascii="Arial" w:eastAsia="Times New Roman" w:hAnsi="Arial" w:cs="Arial"/>
                              <w:color w:val="404040"/>
                              <w:sz w:val="24"/>
                              <w:szCs w:val="24"/>
                              <w:u w:val="single"/>
                            </w:rPr>
                            <w:t>estimated</w:t>
                          </w:r>
                        </w:hyperlink>
                        <w:r w:rsidRPr="0090795A">
                          <w:rPr>
                            <w:rFonts w:ascii="Arial" w:eastAsia="Times New Roman" w:hAnsi="Arial" w:cs="Arial"/>
                            <w:color w:val="404040"/>
                            <w:sz w:val="24"/>
                            <w:szCs w:val="24"/>
                          </w:rPr>
                          <w:t> to affect 55%-60% of individuals over the age of 50), thereby popping the lower esophageal sphincter (LES) open. Likewise, many medications, particularly ones used to relax muscles </w:t>
                        </w:r>
                        <w:hyperlink r:id="rId56" w:tgtFrame="_blank" w:history="1">
                          <w:r w:rsidRPr="0090795A">
                            <w:rPr>
                              <w:rFonts w:ascii="Arial" w:eastAsia="Times New Roman" w:hAnsi="Arial" w:cs="Arial"/>
                              <w:b/>
                              <w:bCs/>
                              <w:color w:val="404040"/>
                              <w:sz w:val="24"/>
                              <w:szCs w:val="24"/>
                              <w:u w:val="single"/>
                            </w:rPr>
                            <w:t>like the bronchodilators used to “treat” asthma</w:t>
                          </w:r>
                        </w:hyperlink>
                        <w:r w:rsidRPr="0090795A">
                          <w:rPr>
                            <w:rFonts w:ascii="Arial" w:eastAsia="Times New Roman" w:hAnsi="Arial" w:cs="Arial"/>
                            <w:b/>
                            <w:bCs/>
                            <w:color w:val="404040"/>
                            <w:sz w:val="24"/>
                            <w:szCs w:val="24"/>
                          </w:rPr>
                          <w:t>, </w:t>
                        </w:r>
                        <w:r w:rsidRPr="0090795A">
                          <w:rPr>
                            <w:rFonts w:ascii="Arial" w:eastAsia="Times New Roman" w:hAnsi="Arial" w:cs="Arial"/>
                            <w:color w:val="404040"/>
                            <w:sz w:val="24"/>
                            <w:szCs w:val="24"/>
                          </w:rPr>
                          <w:t>certain blood pressure medications (</w:t>
                        </w:r>
                        <w:proofErr w:type="spellStart"/>
                        <w:r w:rsidRPr="0090795A">
                          <w:rPr>
                            <w:rFonts w:ascii="Arial" w:eastAsia="Times New Roman" w:hAnsi="Arial" w:cs="Arial"/>
                            <w:color w:val="404040"/>
                            <w:sz w:val="24"/>
                            <w:szCs w:val="24"/>
                          </w:rPr>
                          <w:t>e.g</w:t>
                        </w:r>
                        <w:proofErr w:type="spellEnd"/>
                        <w:r w:rsidRPr="0090795A">
                          <w:rPr>
                            <w:rFonts w:ascii="Arial" w:eastAsia="Times New Roman" w:hAnsi="Arial" w:cs="Arial"/>
                            <w:color w:val="404040"/>
                            <w:sz w:val="24"/>
                            <w:szCs w:val="24"/>
                          </w:rPr>
                          <w:t>, </w:t>
                        </w:r>
                        <w:hyperlink r:id="rId57" w:tgtFrame="_blank" w:history="1">
                          <w:r w:rsidRPr="0090795A">
                            <w:rPr>
                              <w:rFonts w:ascii="Arial" w:eastAsia="Times New Roman" w:hAnsi="Arial" w:cs="Arial"/>
                              <w:color w:val="404040"/>
                              <w:sz w:val="24"/>
                              <w:szCs w:val="24"/>
                              <w:u w:val="single"/>
                            </w:rPr>
                            <w:t>calcium channel blockers</w:t>
                          </w:r>
                        </w:hyperlink>
                        <w:r w:rsidRPr="0090795A">
                          <w:rPr>
                            <w:rFonts w:ascii="Arial" w:eastAsia="Times New Roman" w:hAnsi="Arial" w:cs="Arial"/>
                            <w:color w:val="404040"/>
                            <w:sz w:val="24"/>
                            <w:szCs w:val="24"/>
                          </w:rPr>
                          <w:t>) along with </w:t>
                        </w:r>
                        <w:hyperlink r:id="rId58" w:tgtFrame="_blank" w:history="1">
                          <w:r w:rsidRPr="0090795A">
                            <w:rPr>
                              <w:rFonts w:ascii="Arial" w:eastAsia="Times New Roman" w:hAnsi="Arial" w:cs="Arial"/>
                              <w:color w:val="404040"/>
                              <w:sz w:val="24"/>
                              <w:szCs w:val="24"/>
                              <w:u w:val="single"/>
                            </w:rPr>
                            <w:t>valium</w:t>
                          </w:r>
                        </w:hyperlink>
                        <w:r w:rsidRPr="0090795A">
                          <w:rPr>
                            <w:rFonts w:ascii="Arial" w:eastAsia="Times New Roman" w:hAnsi="Arial" w:cs="Arial"/>
                            <w:color w:val="404040"/>
                            <w:sz w:val="24"/>
                            <w:szCs w:val="24"/>
                          </w:rPr>
                          <w:t>, </w:t>
                        </w:r>
                        <w:hyperlink r:id="rId59" w:tgtFrame="_blank" w:history="1">
                          <w:r w:rsidRPr="0090795A">
                            <w:rPr>
                              <w:rFonts w:ascii="Arial" w:eastAsia="Times New Roman" w:hAnsi="Arial" w:cs="Arial"/>
                              <w:color w:val="404040"/>
                              <w:sz w:val="24"/>
                              <w:szCs w:val="24"/>
                              <w:u w:val="single"/>
                            </w:rPr>
                            <w:t>nitroglycerine</w:t>
                          </w:r>
                        </w:hyperlink>
                        <w:r w:rsidRPr="0090795A">
                          <w:rPr>
                            <w:rFonts w:ascii="Arial" w:eastAsia="Times New Roman" w:hAnsi="Arial" w:cs="Arial"/>
                            <w:color w:val="404040"/>
                            <w:sz w:val="24"/>
                            <w:szCs w:val="24"/>
                          </w:rPr>
                          <w:t>, and </w:t>
                        </w:r>
                        <w:hyperlink r:id="rId60" w:tgtFrame="_blank" w:history="1">
                          <w:r w:rsidRPr="0090795A">
                            <w:rPr>
                              <w:rFonts w:ascii="Arial" w:eastAsia="Times New Roman" w:hAnsi="Arial" w:cs="Arial"/>
                              <w:color w:val="404040"/>
                              <w:sz w:val="24"/>
                              <w:szCs w:val="24"/>
                              <w:u w:val="single"/>
                            </w:rPr>
                            <w:t>opioids</w:t>
                          </w:r>
                        </w:hyperlink>
                        <w:r w:rsidRPr="0090795A">
                          <w:rPr>
                            <w:rFonts w:ascii="Arial" w:eastAsia="Times New Roman" w:hAnsi="Arial" w:cs="Arial"/>
                            <w:color w:val="404040"/>
                            <w:sz w:val="24"/>
                            <w:szCs w:val="24"/>
                          </w:rPr>
                          <w:t> relax the LES and thereby allow stomach contents to leak through it. Additional, Wright found that some foods, including fats, chocolate, coffee, other caffeinated beverages, mints (especially peppermint and spearmint), sugar, onions, and some alcoholic beverages, can weaken the LES.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Finally, if a substance irritates the </w:t>
                        </w:r>
                        <w:proofErr w:type="gramStart"/>
                        <w:r w:rsidRPr="0090795A">
                          <w:rPr>
                            <w:rFonts w:ascii="Arial" w:eastAsia="Times New Roman" w:hAnsi="Arial" w:cs="Arial"/>
                            <w:color w:val="404040"/>
                            <w:sz w:val="24"/>
                            <w:szCs w:val="24"/>
                          </w:rPr>
                          <w:t>stomach, that</w:t>
                        </w:r>
                        <w:proofErr w:type="gramEnd"/>
                        <w:r w:rsidRPr="0090795A">
                          <w:rPr>
                            <w:rFonts w:ascii="Arial" w:eastAsia="Times New Roman" w:hAnsi="Arial" w:cs="Arial"/>
                            <w:color w:val="404040"/>
                            <w:sz w:val="24"/>
                            <w:szCs w:val="24"/>
                          </w:rPr>
                          <w:t xml:space="preserve"> will frequently trigger reflux to occur. Some of the most common triggers include acidic citrus fruits and tomato-based foods, spicy foods, carbonated beverages, and coffee. Additionally, for patients with lectin sensitivities, </w:t>
                        </w:r>
                        <w:hyperlink r:id="rId61" w:tgtFrame="_blank" w:history="1">
                          <w:r w:rsidRPr="0090795A">
                            <w:rPr>
                              <w:rFonts w:ascii="Arial" w:eastAsia="Times New Roman" w:hAnsi="Arial" w:cs="Arial"/>
                              <w:color w:val="404040"/>
                              <w:sz w:val="24"/>
                              <w:szCs w:val="24"/>
                              <w:u w:val="single"/>
                            </w:rPr>
                            <w:t>the high lectin foods</w:t>
                          </w:r>
                        </w:hyperlink>
                        <w:r w:rsidRPr="0090795A">
                          <w:rPr>
                            <w:rFonts w:ascii="Arial" w:eastAsia="Times New Roman" w:hAnsi="Arial" w:cs="Arial"/>
                            <w:color w:val="404040"/>
                            <w:sz w:val="24"/>
                            <w:szCs w:val="24"/>
                          </w:rPr>
                          <w:t> are often important to avoid.</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It should also be noted that a food irritating the stomach is not always bad. For example, spicy or bitter foods </w:t>
                        </w:r>
                        <w:hyperlink r:id="rId62" w:tgtFrame="_blank" w:history="1">
                          <w:r w:rsidRPr="0090795A">
                            <w:rPr>
                              <w:rFonts w:ascii="Arial" w:eastAsia="Times New Roman" w:hAnsi="Arial" w:cs="Arial"/>
                              <w:color w:val="404040"/>
                              <w:sz w:val="24"/>
                              <w:szCs w:val="24"/>
                              <w:u w:val="single"/>
                            </w:rPr>
                            <w:t>trigger stomach acid secretion</w:t>
                          </w:r>
                        </w:hyperlink>
                        <w:r w:rsidRPr="0090795A">
                          <w:rPr>
                            <w:rFonts w:ascii="Arial" w:eastAsia="Times New Roman" w:hAnsi="Arial" w:cs="Arial"/>
                            <w:color w:val="404040"/>
                            <w:sz w:val="24"/>
                            <w:szCs w:val="24"/>
                          </w:rPr>
                          <w:t>, and in many parts of India, incredibly spicy foods are the standard cuisine—something many of my colleagues have suspected emerged in the culture because it protects the natives from the high number of parasites there (as the stomach acid kills them). However, while spicy foods (specifically the active ingredient capsicum) trigger acid secretion and have a protective effect on the stomach’s lining, they will also irritate already inflamed tissue and hence should not be used in more severe cases of GERD.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lastRenderedPageBreak/>
                          <w:t>Note: the foods listed above are typically seen on lists of foods to avoid if you have GERD, but Wright is the only person I know who broke them into foods that weakened the LES versus foods that irritated the stomach.</w:t>
                        </w:r>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The Problems with PPIs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Presently, it is estimated that over 27% of Americans take antacids, and that </w:t>
                        </w:r>
                        <w:hyperlink r:id="rId63" w:tgtFrame="_blank" w:history="1">
                          <w:r w:rsidRPr="0090795A">
                            <w:rPr>
                              <w:rFonts w:ascii="Arial" w:eastAsia="Times New Roman" w:hAnsi="Arial" w:cs="Arial"/>
                              <w:color w:val="404040"/>
                              <w:sz w:val="24"/>
                              <w:szCs w:val="24"/>
                              <w:u w:val="single"/>
                            </w:rPr>
                            <w:t>over 15%</w:t>
                          </w:r>
                        </w:hyperlink>
                        <w:r w:rsidRPr="0090795A">
                          <w:rPr>
                            <w:rFonts w:ascii="Arial" w:eastAsia="Times New Roman" w:hAnsi="Arial" w:cs="Arial"/>
                            <w:color w:val="404040"/>
                            <w:sz w:val="24"/>
                            <w:szCs w:val="24"/>
                          </w:rPr>
                          <w:t> of the USA population (increasing with age) take PPIs. For context, PPIs are the most powerful acid suppressing medications—a single pill often removes almost all of the stomach’s acid for the rest of the day—but simultaneously are sold over the counter allowing many to self-medicate with them.</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Note: some antacids (PPIs and H2 antagonists) work by suppressing the stomach’s acid production. Others (e.g., Tums) work by directly neutralizing acid within the stomach. Although the neutralizing ones are the least harmful (since they have the weakest effect on stomach acid production), many of those neutralizers contain aluminum hydroxide (a toxic compound </w:t>
                        </w:r>
                        <w:hyperlink r:id="rId64" w:tgtFrame="_blank" w:history="1">
                          <w:r w:rsidRPr="0090795A">
                            <w:rPr>
                              <w:rFonts w:ascii="Arial" w:eastAsia="Times New Roman" w:hAnsi="Arial" w:cs="Arial"/>
                              <w:i/>
                              <w:iCs/>
                              <w:color w:val="404040"/>
                              <w:sz w:val="24"/>
                              <w:szCs w:val="24"/>
                              <w:u w:val="single"/>
                            </w:rPr>
                            <w:t>which severely impairs physiologic zeta potential</w:t>
                          </w:r>
                        </w:hyperlink>
                        <w:r w:rsidRPr="0090795A">
                          <w:rPr>
                            <w:rFonts w:ascii="Arial" w:eastAsia="Times New Roman" w:hAnsi="Arial" w:cs="Arial"/>
                            <w:i/>
                            <w:iCs/>
                            <w:color w:val="404040"/>
                            <w:sz w:val="24"/>
                            <w:szCs w:val="24"/>
                          </w:rPr>
                          <w:t> and </w:t>
                        </w:r>
                        <w:hyperlink r:id="rId65" w:tgtFrame="_blank" w:history="1">
                          <w:r w:rsidRPr="0090795A">
                            <w:rPr>
                              <w:rFonts w:ascii="Arial" w:eastAsia="Times New Roman" w:hAnsi="Arial" w:cs="Arial"/>
                              <w:i/>
                              <w:iCs/>
                              <w:color w:val="404040"/>
                              <w:sz w:val="24"/>
                              <w:szCs w:val="24"/>
                              <w:u w:val="single"/>
                            </w:rPr>
                            <w:t>is frequently added to vaccines as an adjuvant</w:t>
                          </w:r>
                        </w:hyperlink>
                        <w:r w:rsidRPr="0090795A">
                          <w:rPr>
                            <w:rFonts w:ascii="Arial" w:eastAsia="Times New Roman" w:hAnsi="Arial" w:cs="Arial"/>
                            <w:i/>
                            <w:iCs/>
                            <w:color w:val="404040"/>
                            <w:sz w:val="24"/>
                            <w:szCs w:val="24"/>
                          </w:rPr>
                          <w:t>). Because of this, it is important to review the ingredients of antacids before you ingest them.</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From reading this article so far, you can likely guess what many of the harms from PPIs are, and </w:t>
                        </w:r>
                        <w:r w:rsidRPr="003A5101">
                          <w:rPr>
                            <w:rFonts w:ascii="Arial" w:eastAsia="Times New Roman" w:hAnsi="Arial" w:cs="Arial"/>
                            <w:color w:val="404040"/>
                            <w:sz w:val="24"/>
                            <w:szCs w:val="24"/>
                            <w:highlight w:val="yellow"/>
                          </w:rPr>
                          <w:t>when they were first approved by the FDA, many of those harms were recognized. As a result, PPIs were intended to only be used for rare conditions (e.g., </w:t>
                        </w:r>
                        <w:proofErr w:type="spellStart"/>
                        <w:r w:rsidRPr="003A5101">
                          <w:rPr>
                            <w:rFonts w:ascii="Arial" w:eastAsia="Times New Roman" w:hAnsi="Arial" w:cs="Arial"/>
                            <w:color w:val="404040"/>
                            <w:sz w:val="24"/>
                            <w:szCs w:val="24"/>
                            <w:highlight w:val="yellow"/>
                          </w:rPr>
                          <w:fldChar w:fldCharType="begin"/>
                        </w:r>
                        <w:r w:rsidRPr="003A5101">
                          <w:rPr>
                            <w:rFonts w:ascii="Arial" w:eastAsia="Times New Roman" w:hAnsi="Arial" w:cs="Arial"/>
                            <w:color w:val="404040"/>
                            <w:sz w:val="24"/>
                            <w:szCs w:val="24"/>
                            <w:highlight w:val="yellow"/>
                          </w:rPr>
                          <w:instrText xml:space="preserve"> HYPERLINK "https://substack.com/redirect/4efdc0b9-4469-4887-97f0-242a744e133f?j=eyJ1IjoiZG9paTgifQ.91g_34VRuzI_MLkPmRIGM0gm4tNgR1dQS7br89dPnSg" \t "_blank" </w:instrText>
                        </w:r>
                        <w:r w:rsidRPr="003A5101">
                          <w:rPr>
                            <w:rFonts w:ascii="Arial" w:eastAsia="Times New Roman" w:hAnsi="Arial" w:cs="Arial"/>
                            <w:color w:val="404040"/>
                            <w:sz w:val="24"/>
                            <w:szCs w:val="24"/>
                            <w:highlight w:val="yellow"/>
                          </w:rPr>
                          <w:fldChar w:fldCharType="separate"/>
                        </w:r>
                        <w:r w:rsidRPr="003A5101">
                          <w:rPr>
                            <w:rFonts w:ascii="Arial" w:eastAsia="Times New Roman" w:hAnsi="Arial" w:cs="Arial"/>
                            <w:color w:val="404040"/>
                            <w:sz w:val="24"/>
                            <w:szCs w:val="24"/>
                            <w:highlight w:val="yellow"/>
                            <w:u w:val="single"/>
                          </w:rPr>
                          <w:t>Zollinger</w:t>
                        </w:r>
                        <w:proofErr w:type="spellEnd"/>
                        <w:r w:rsidRPr="003A5101">
                          <w:rPr>
                            <w:rFonts w:ascii="Arial" w:eastAsia="Times New Roman" w:hAnsi="Arial" w:cs="Arial"/>
                            <w:color w:val="404040"/>
                            <w:sz w:val="24"/>
                            <w:szCs w:val="24"/>
                            <w:highlight w:val="yellow"/>
                            <w:u w:val="single"/>
                          </w:rPr>
                          <w:t>–Ellison syndrome</w:t>
                        </w:r>
                        <w:r w:rsidRPr="003A5101">
                          <w:rPr>
                            <w:rFonts w:ascii="Arial" w:eastAsia="Times New Roman" w:hAnsi="Arial" w:cs="Arial"/>
                            <w:color w:val="404040"/>
                            <w:sz w:val="24"/>
                            <w:szCs w:val="24"/>
                            <w:highlight w:val="yellow"/>
                          </w:rPr>
                          <w:fldChar w:fldCharType="end"/>
                        </w:r>
                        <w:r w:rsidRPr="003A5101">
                          <w:rPr>
                            <w:rFonts w:ascii="Arial" w:eastAsia="Times New Roman" w:hAnsi="Arial" w:cs="Arial"/>
                            <w:color w:val="404040"/>
                            <w:sz w:val="24"/>
                            <w:szCs w:val="24"/>
                            <w:highlight w:val="yellow"/>
                          </w:rPr>
                          <w:t>) characterized by very high stomach acid levels or in the presence of significant damage to GI tissue, and if used, to only be used for a 4-8 week period.</w:t>
                        </w:r>
                        <w:r w:rsidRPr="003A5101">
                          <w:rPr>
                            <w:rFonts w:ascii="Arial" w:eastAsia="Times New Roman" w:hAnsi="Arial" w:cs="Arial"/>
                            <w:color w:val="404040"/>
                            <w:sz w:val="24"/>
                            <w:szCs w:val="24"/>
                            <w:highlight w:val="yellow"/>
                          </w:rPr>
                          <w:br/>
                        </w:r>
                        <w:r w:rsidRPr="003A5101">
                          <w:rPr>
                            <w:rFonts w:ascii="Arial" w:eastAsia="Times New Roman" w:hAnsi="Arial" w:cs="Arial"/>
                            <w:color w:val="404040"/>
                            <w:sz w:val="24"/>
                            <w:szCs w:val="24"/>
                            <w:highlight w:val="yellow"/>
                          </w:rPr>
                          <w:br/>
                          <w:t>Since there was so much money to be made in using PPIs, we instead saw patients use them for much more common issues (e.g., heartburn) and often for the rest of their lives.</w:t>
                        </w:r>
                        <w:r w:rsidRPr="0090795A">
                          <w:rPr>
                            <w:rFonts w:ascii="Arial" w:eastAsia="Times New Roman" w:hAnsi="Arial" w:cs="Arial"/>
                            <w:color w:val="404040"/>
                            <w:sz w:val="24"/>
                            <w:szCs w:val="24"/>
                          </w:rPr>
                          <w:t xml:space="preserve"> Furthermore, since GERD is often due to too little stomach acid preventing the LES from closing, once a PPI is stopped and a bit of the stomach acid returns, </w:t>
                        </w:r>
                        <w:r w:rsidRPr="003A5101">
                          <w:rPr>
                            <w:rFonts w:ascii="Arial" w:eastAsia="Times New Roman" w:hAnsi="Arial" w:cs="Arial"/>
                            <w:color w:val="404040"/>
                            <w:sz w:val="24"/>
                            <w:szCs w:val="24"/>
                            <w:highlight w:val="yellow"/>
                          </w:rPr>
                          <w:t>rebound GERD</w:t>
                        </w:r>
                        <w:r w:rsidRPr="0090795A">
                          <w:rPr>
                            <w:rFonts w:ascii="Arial" w:eastAsia="Times New Roman" w:hAnsi="Arial" w:cs="Arial"/>
                            <w:color w:val="404040"/>
                            <w:sz w:val="24"/>
                            <w:szCs w:val="24"/>
                          </w:rPr>
                          <w:t xml:space="preserve"> often immediately occurs before a normal stomach acid </w:t>
                        </w:r>
                        <w:r w:rsidRPr="0090795A">
                          <w:rPr>
                            <w:rFonts w:ascii="Arial" w:eastAsia="Times New Roman" w:hAnsi="Arial" w:cs="Arial"/>
                            <w:color w:val="404040"/>
                            <w:sz w:val="24"/>
                            <w:szCs w:val="24"/>
                          </w:rPr>
                          <w:lastRenderedPageBreak/>
                          <w:t xml:space="preserve">level is reached and the LES closes on its own. </w:t>
                        </w:r>
                        <w:r w:rsidRPr="003A5101">
                          <w:rPr>
                            <w:rFonts w:ascii="Arial" w:eastAsia="Times New Roman" w:hAnsi="Arial" w:cs="Arial"/>
                            <w:b/>
                            <w:color w:val="404040"/>
                            <w:sz w:val="24"/>
                            <w:szCs w:val="24"/>
                          </w:rPr>
                          <w:t>As a result, after a prolonged period of use, PPIs are often extremely difficult to quit</w:t>
                        </w:r>
                        <w:r w:rsidRPr="0090795A">
                          <w:rPr>
                            <w:rFonts w:ascii="Arial" w:eastAsia="Times New Roman" w:hAnsi="Arial" w:cs="Arial"/>
                            <w:color w:val="404040"/>
                            <w:sz w:val="24"/>
                            <w:szCs w:val="24"/>
                          </w:rPr>
                          <w:t xml:space="preserve"> (e.g., consider that there have been reports of patients who produced no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for two years after stopping Prilosec, a common PPI that you can now buy over the counter).</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 xml:space="preserve">Note: </w:t>
                        </w:r>
                        <w:r w:rsidRPr="003A5101">
                          <w:rPr>
                            <w:rFonts w:ascii="Arial" w:eastAsia="Times New Roman" w:hAnsi="Arial" w:cs="Arial"/>
                            <w:b/>
                            <w:i/>
                            <w:iCs/>
                            <w:color w:val="404040"/>
                            <w:sz w:val="24"/>
                            <w:szCs w:val="24"/>
                          </w:rPr>
                          <w:t xml:space="preserve">a medication which demonstrated short term benefit becoming problematic when it instead was used for a prolonged period is a recurring issue in medicine. </w:t>
                        </w:r>
                        <w:r w:rsidRPr="0090795A">
                          <w:rPr>
                            <w:rFonts w:ascii="Arial" w:eastAsia="Times New Roman" w:hAnsi="Arial" w:cs="Arial"/>
                            <w:i/>
                            <w:iCs/>
                            <w:color w:val="404040"/>
                            <w:sz w:val="24"/>
                            <w:szCs w:val="24"/>
                          </w:rPr>
                          <w:t xml:space="preserve">One of the best examples are the benzodiazepines (like valium) used for anxiety. These drugs can be very helpful when used for brief periods of intense stress, but </w:t>
                        </w:r>
                        <w:r w:rsidRPr="003A5101">
                          <w:rPr>
                            <w:rFonts w:ascii="Arial" w:eastAsia="Times New Roman" w:hAnsi="Arial" w:cs="Arial"/>
                            <w:i/>
                            <w:iCs/>
                            <w:color w:val="404040"/>
                            <w:sz w:val="24"/>
                            <w:szCs w:val="24"/>
                            <w:highlight w:val="yellow"/>
                          </w:rPr>
                          <w:t>become extremely detrimental and addictive once they are used indefinitely, leading to many patients becoming chronic users of the drugs. Two of the other drugs classes that are the most notorious for creating a lifelong addiction due to their severe withdrawals are </w:t>
                        </w:r>
                        <w:hyperlink r:id="rId66" w:tgtFrame="_blank" w:history="1">
                          <w:r w:rsidRPr="003A5101">
                            <w:rPr>
                              <w:rFonts w:ascii="Arial" w:eastAsia="Times New Roman" w:hAnsi="Arial" w:cs="Arial"/>
                              <w:i/>
                              <w:iCs/>
                              <w:color w:val="404040"/>
                              <w:sz w:val="24"/>
                              <w:szCs w:val="24"/>
                              <w:highlight w:val="yellow"/>
                              <w:u w:val="single"/>
                            </w:rPr>
                            <w:t>SSRI antidepressants</w:t>
                          </w:r>
                        </w:hyperlink>
                        <w:r w:rsidRPr="003A5101">
                          <w:rPr>
                            <w:rFonts w:ascii="Arial" w:eastAsia="Times New Roman" w:hAnsi="Arial" w:cs="Arial"/>
                            <w:i/>
                            <w:iCs/>
                            <w:color w:val="404040"/>
                            <w:sz w:val="24"/>
                            <w:szCs w:val="24"/>
                            <w:highlight w:val="yellow"/>
                          </w:rPr>
                          <w:t> and opioids.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Likewise, now that the PPIs are off patient, </w:t>
                        </w:r>
                        <w:r w:rsidRPr="003A5101">
                          <w:rPr>
                            <w:rFonts w:ascii="Arial" w:eastAsia="Times New Roman" w:hAnsi="Arial" w:cs="Arial"/>
                            <w:color w:val="404040"/>
                            <w:sz w:val="24"/>
                            <w:szCs w:val="24"/>
                            <w:highlight w:val="yellow"/>
                          </w:rPr>
                          <w:t>research has at last begun to emerge that has corroborated many of Wright’s predictions about PPIs from thirty years ago.</w:t>
                        </w:r>
                        <w:r w:rsidRPr="0090795A">
                          <w:rPr>
                            <w:rFonts w:ascii="Arial" w:eastAsia="Times New Roman" w:hAnsi="Arial" w:cs="Arial"/>
                            <w:color w:val="404040"/>
                            <w:sz w:val="24"/>
                            <w:szCs w:val="24"/>
                          </w:rPr>
                          <w:t xml:space="preserve"> For example in addition to the harms listed previously (e.g., impaired nutrient absorption or </w:t>
                        </w:r>
                        <w:hyperlink r:id="rId67" w:tgtFrame="_blank" w:history="1">
                          <w:r w:rsidRPr="0090795A">
                            <w:rPr>
                              <w:rFonts w:ascii="Arial" w:eastAsia="Times New Roman" w:hAnsi="Arial" w:cs="Arial"/>
                              <w:color w:val="404040"/>
                              <w:sz w:val="24"/>
                              <w:szCs w:val="24"/>
                              <w:u w:val="single"/>
                            </w:rPr>
                            <w:t>an 80% increase in stomach cancer</w:t>
                          </w:r>
                        </w:hyperlink>
                        <w:r w:rsidRPr="0090795A">
                          <w:rPr>
                            <w:rFonts w:ascii="Arial" w:eastAsia="Times New Roman" w:hAnsi="Arial" w:cs="Arial"/>
                            <w:color w:val="404040"/>
                            <w:sz w:val="24"/>
                            <w:szCs w:val="24"/>
                          </w:rPr>
                          <w:t>), PPI use has now been linked to:</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•A higher risk of dying (e.g., </w:t>
                        </w:r>
                        <w:hyperlink r:id="rId68" w:tgtFrame="_blank" w:history="1">
                          <w:r w:rsidRPr="0090795A">
                            <w:rPr>
                              <w:rFonts w:ascii="Arial" w:eastAsia="Times New Roman" w:hAnsi="Arial" w:cs="Arial"/>
                              <w:color w:val="404040"/>
                              <w:sz w:val="24"/>
                              <w:szCs w:val="24"/>
                              <w:u w:val="single"/>
                            </w:rPr>
                            <w:t>this study</w:t>
                          </w:r>
                        </w:hyperlink>
                        <w:r w:rsidRPr="0090795A">
                          <w:rPr>
                            <w:rFonts w:ascii="Arial" w:eastAsia="Times New Roman" w:hAnsi="Arial" w:cs="Arial"/>
                            <w:color w:val="404040"/>
                            <w:sz w:val="24"/>
                            <w:szCs w:val="24"/>
                          </w:rPr>
                          <w:t> found PPIs increased the overall risk of death by 19%).</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•A higher risk of a major cardiac event (e.g., </w:t>
                        </w:r>
                        <w:hyperlink r:id="rId69" w:tgtFrame="_blank" w:history="1">
                          <w:r w:rsidRPr="0090795A">
                            <w:rPr>
                              <w:rFonts w:ascii="Arial" w:eastAsia="Times New Roman" w:hAnsi="Arial" w:cs="Arial"/>
                              <w:color w:val="404040"/>
                              <w:sz w:val="24"/>
                              <w:szCs w:val="24"/>
                              <w:u w:val="single"/>
                            </w:rPr>
                            <w:t>this meta-analysis</w:t>
                          </w:r>
                        </w:hyperlink>
                        <w:r w:rsidRPr="0090795A">
                          <w:rPr>
                            <w:rFonts w:ascii="Arial" w:eastAsia="Times New Roman" w:hAnsi="Arial" w:cs="Arial"/>
                            <w:color w:val="404040"/>
                            <w:sz w:val="24"/>
                            <w:szCs w:val="24"/>
                          </w:rPr>
                          <w:t> found a 28% increase)</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•Kidney disease (e.g., </w:t>
                        </w:r>
                        <w:hyperlink r:id="rId70" w:tgtFrame="_blank" w:history="1">
                          <w:r w:rsidRPr="0090795A">
                            <w:rPr>
                              <w:rFonts w:ascii="Arial" w:eastAsia="Times New Roman" w:hAnsi="Arial" w:cs="Arial"/>
                              <w:color w:val="404040"/>
                              <w:sz w:val="24"/>
                              <w:szCs w:val="24"/>
                              <w:u w:val="single"/>
                            </w:rPr>
                            <w:t>this study</w:t>
                          </w:r>
                        </w:hyperlink>
                        <w:r w:rsidRPr="0090795A">
                          <w:rPr>
                            <w:rFonts w:ascii="Arial" w:eastAsia="Times New Roman" w:hAnsi="Arial" w:cs="Arial"/>
                            <w:color w:val="404040"/>
                            <w:sz w:val="24"/>
                            <w:szCs w:val="24"/>
                          </w:rPr>
                          <w:t> found a 74% increase in severe kidney disease, resulting in a 142% increased risk of death).</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•Liver disease </w:t>
                        </w:r>
                        <w:hyperlink r:id="rId71" w:tgtFrame="_blank" w:history="1">
                          <w:r w:rsidRPr="0090795A">
                            <w:rPr>
                              <w:rFonts w:ascii="Arial" w:eastAsia="Times New Roman" w:hAnsi="Arial" w:cs="Arial"/>
                              <w:color w:val="404040"/>
                              <w:sz w:val="24"/>
                              <w:szCs w:val="24"/>
                              <w:u w:val="single"/>
                            </w:rPr>
                            <w:t>and a significant worsening of existing liver disease</w:t>
                          </w:r>
                        </w:hyperlink>
                        <w:r w:rsidRPr="0090795A">
                          <w:rPr>
                            <w:rFonts w:ascii="Arial" w:eastAsia="Times New Roman" w:hAnsi="Arial" w:cs="Arial"/>
                            <w:color w:val="404040"/>
                            <w:sz w:val="24"/>
                            <w:szCs w:val="24"/>
                          </w:rPr>
                          <w:t>.</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w:t>
                        </w:r>
                        <w:hyperlink r:id="rId72" w:tgtFrame="_blank" w:history="1">
                          <w:r w:rsidRPr="0090795A">
                            <w:rPr>
                              <w:rFonts w:ascii="Arial" w:eastAsia="Times New Roman" w:hAnsi="Arial" w:cs="Arial"/>
                              <w:color w:val="404040"/>
                              <w:sz w:val="24"/>
                              <w:szCs w:val="24"/>
                              <w:u w:val="single"/>
                            </w:rPr>
                            <w:t>Osteoporosis and fractures</w:t>
                          </w:r>
                        </w:hyperlink>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lastRenderedPageBreak/>
                          <w:t>•Infections such as the previously mentioned Clostridium difficile colitis. For example, </w:t>
                        </w:r>
                        <w:hyperlink r:id="rId73" w:tgtFrame="_blank" w:history="1">
                          <w:r w:rsidRPr="0090795A">
                            <w:rPr>
                              <w:rFonts w:ascii="Arial" w:eastAsia="Times New Roman" w:hAnsi="Arial" w:cs="Arial"/>
                              <w:color w:val="404040"/>
                              <w:sz w:val="24"/>
                              <w:szCs w:val="24"/>
                              <w:u w:val="single"/>
                            </w:rPr>
                            <w:t>this study</w:t>
                          </w:r>
                        </w:hyperlink>
                        <w:r w:rsidRPr="0090795A">
                          <w:rPr>
                            <w:rFonts w:ascii="Arial" w:eastAsia="Times New Roman" w:hAnsi="Arial" w:cs="Arial"/>
                            <w:color w:val="404040"/>
                            <w:sz w:val="24"/>
                            <w:szCs w:val="24"/>
                          </w:rPr>
                          <w:t> found a 37% increased risk of community acquired pneumonia in PPI users.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w:t>
                        </w:r>
                        <w:hyperlink r:id="rId74" w:tgtFrame="_blank" w:history="1">
                          <w:r w:rsidRPr="0090795A">
                            <w:rPr>
                              <w:rFonts w:ascii="Arial" w:eastAsia="Times New Roman" w:hAnsi="Arial" w:cs="Arial"/>
                              <w:color w:val="404040"/>
                              <w:sz w:val="24"/>
                              <w:szCs w:val="24"/>
                              <w:u w:val="single"/>
                            </w:rPr>
                            <w:t>Hypomagnesemia</w:t>
                          </w:r>
                        </w:hyperlink>
                        <w:r w:rsidRPr="0090795A">
                          <w:rPr>
                            <w:rFonts w:ascii="Arial" w:eastAsia="Times New Roman" w:hAnsi="Arial" w:cs="Arial"/>
                            <w:color w:val="404040"/>
                            <w:sz w:val="24"/>
                            <w:szCs w:val="24"/>
                          </w:rPr>
                          <w:t> (low magnesium levels).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•Dementia (e.g., </w:t>
                        </w:r>
                        <w:hyperlink r:id="rId75" w:tgtFrame="_blank" w:history="1">
                          <w:r w:rsidRPr="0090795A">
                            <w:rPr>
                              <w:rFonts w:ascii="Arial" w:eastAsia="Times New Roman" w:hAnsi="Arial" w:cs="Arial"/>
                              <w:color w:val="404040"/>
                              <w:sz w:val="24"/>
                              <w:szCs w:val="24"/>
                              <w:u w:val="single"/>
                            </w:rPr>
                            <w:t>this recent study</w:t>
                          </w:r>
                        </w:hyperlink>
                        <w:r w:rsidRPr="0090795A">
                          <w:rPr>
                            <w:rFonts w:ascii="Arial" w:eastAsia="Times New Roman" w:hAnsi="Arial" w:cs="Arial"/>
                            <w:color w:val="404040"/>
                            <w:sz w:val="24"/>
                            <w:szCs w:val="24"/>
                          </w:rPr>
                          <w:t> found a 33% increase).</w:t>
                        </w:r>
                      </w:p>
                      <w:p w:rsidR="0090795A" w:rsidRPr="0090795A" w:rsidRDefault="0090795A" w:rsidP="0090795A">
                        <w:pPr>
                          <w:spacing w:after="300" w:line="390" w:lineRule="atLeast"/>
                          <w:jc w:val="center"/>
                          <w:rPr>
                            <w:rFonts w:ascii="Arial" w:eastAsia="Times New Roman" w:hAnsi="Arial" w:cs="Arial"/>
                            <w:color w:val="404040"/>
                            <w:sz w:val="24"/>
                            <w:szCs w:val="24"/>
                          </w:rPr>
                        </w:pPr>
                        <w:r w:rsidRPr="0090795A">
                          <w:rPr>
                            <w:rFonts w:ascii="Arial" w:eastAsia="Times New Roman" w:hAnsi="Arial" w:cs="Arial"/>
                            <w:color w:val="404040"/>
                            <w:sz w:val="24"/>
                            <w:szCs w:val="24"/>
                          </w:rPr>
                          <w:t>The Forgotten Side of Medicine is a reader-supported publication. To receive new posts and support my work, please consider becoming a free or paid subscriber.</w:t>
                        </w:r>
                      </w:p>
                      <w:p w:rsidR="0090795A" w:rsidRPr="0090795A" w:rsidRDefault="00D00F9D" w:rsidP="0090795A">
                        <w:pPr>
                          <w:spacing w:line="390" w:lineRule="atLeast"/>
                          <w:jc w:val="center"/>
                          <w:rPr>
                            <w:rFonts w:ascii="Arial" w:eastAsia="Times New Roman" w:hAnsi="Arial" w:cs="Arial"/>
                            <w:color w:val="404040"/>
                            <w:sz w:val="24"/>
                            <w:szCs w:val="24"/>
                          </w:rPr>
                        </w:pPr>
                        <w:hyperlink r:id="rId76" w:tgtFrame="_blank" w:history="1">
                          <w:r w:rsidR="0090795A" w:rsidRPr="0090795A">
                            <w:rPr>
                              <w:rFonts w:ascii="Segoe UI" w:eastAsia="Times New Roman" w:hAnsi="Segoe UI" w:cs="Segoe UI"/>
                              <w:b/>
                              <w:bCs/>
                              <w:color w:val="F8A848"/>
                              <w:sz w:val="21"/>
                              <w:szCs w:val="21"/>
                              <w:u w:val="single"/>
                              <w:bdr w:val="single" w:sz="6" w:space="9" w:color="F8A848" w:frame="1"/>
                            </w:rPr>
                            <w:t>Subscribed</w:t>
                          </w:r>
                        </w:hyperlink>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Managing Stomach Acidity</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Most of the existing approaches for treating GERD (</w:t>
                        </w:r>
                        <w:r w:rsidRPr="0090795A">
                          <w:rPr>
                            <w:rFonts w:ascii="Arial" w:eastAsia="Times New Roman" w:hAnsi="Arial" w:cs="Arial"/>
                            <w:i/>
                            <w:iCs/>
                            <w:color w:val="404040"/>
                            <w:sz w:val="24"/>
                            <w:szCs w:val="24"/>
                          </w:rPr>
                          <w:t>excluding those which use acid suppressing medications</w:t>
                        </w:r>
                        <w:r w:rsidRPr="0090795A">
                          <w:rPr>
                            <w:rFonts w:ascii="Arial" w:eastAsia="Times New Roman" w:hAnsi="Arial" w:cs="Arial"/>
                            <w:color w:val="404040"/>
                            <w:sz w:val="24"/>
                            <w:szCs w:val="24"/>
                          </w:rPr>
                          <w:t>) and the conditions relating to deficient stomach acidity normally seek to do one or more of the following:</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•Reduce the pressure on the stomach.</w:t>
                        </w:r>
                        <w:r w:rsidRPr="0090795A">
                          <w:rPr>
                            <w:rFonts w:ascii="Arial" w:eastAsia="Times New Roman" w:hAnsi="Arial" w:cs="Arial"/>
                            <w:color w:val="404040"/>
                            <w:sz w:val="24"/>
                            <w:szCs w:val="24"/>
                          </w:rPr>
                          <w:br/>
                          <w:t>•Remove irritating foods from the diet.</w:t>
                        </w:r>
                        <w:r w:rsidRPr="0090795A">
                          <w:rPr>
                            <w:rFonts w:ascii="Arial" w:eastAsia="Times New Roman" w:hAnsi="Arial" w:cs="Arial"/>
                            <w:color w:val="404040"/>
                            <w:sz w:val="24"/>
                            <w:szCs w:val="24"/>
                          </w:rPr>
                          <w:br/>
                          <w:t>•Restore the tone of the LES.</w:t>
                        </w:r>
                        <w:r w:rsidRPr="0090795A">
                          <w:rPr>
                            <w:rFonts w:ascii="Arial" w:eastAsia="Times New Roman" w:hAnsi="Arial" w:cs="Arial"/>
                            <w:color w:val="404040"/>
                            <w:sz w:val="24"/>
                            <w:szCs w:val="24"/>
                          </w:rPr>
                          <w:br/>
                          <w:t>•Restore hydrochloric acid production.</w:t>
                        </w:r>
                        <w:r w:rsidRPr="0090795A">
                          <w:rPr>
                            <w:rFonts w:ascii="Arial" w:eastAsia="Times New Roman" w:hAnsi="Arial" w:cs="Arial"/>
                            <w:color w:val="404040"/>
                            <w:sz w:val="24"/>
                            <w:szCs w:val="24"/>
                          </w:rPr>
                          <w:br/>
                          <w:t>•Restore damaged areas of the GI tract (e.g., an ulcer) without using acid suppressing medications.</w:t>
                        </w:r>
                        <w:r w:rsidRPr="0090795A">
                          <w:rPr>
                            <w:rFonts w:ascii="Arial" w:eastAsia="Times New Roman" w:hAnsi="Arial" w:cs="Arial"/>
                            <w:color w:val="404040"/>
                            <w:sz w:val="24"/>
                            <w:szCs w:val="24"/>
                          </w:rPr>
                          <w:br/>
                          <w:t>•Support normal digestive function in tandem with increasing stomach acidity.</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Some of these approaches are relatively straightforward and have been mentioned throughout the article. Others are commonly done within medicine (e.g., </w:t>
                        </w:r>
                        <w:hyperlink r:id="rId77" w:tgtFrame="_blank" w:history="1">
                          <w:r w:rsidRPr="0090795A">
                            <w:rPr>
                              <w:rFonts w:ascii="Arial" w:eastAsia="Times New Roman" w:hAnsi="Arial" w:cs="Arial"/>
                              <w:color w:val="404040"/>
                              <w:sz w:val="24"/>
                              <w:szCs w:val="24"/>
                              <w:u w:val="single"/>
                            </w:rPr>
                            <w:t>a fundoplication</w:t>
                          </w:r>
                        </w:hyperlink>
                        <w:r w:rsidRPr="0090795A">
                          <w:rPr>
                            <w:rFonts w:ascii="Arial" w:eastAsia="Times New Roman" w:hAnsi="Arial" w:cs="Arial"/>
                            <w:color w:val="404040"/>
                            <w:sz w:val="24"/>
                            <w:szCs w:val="24"/>
                          </w:rPr>
                          <w:t xml:space="preserve"> wraps the top part of the stomach around the esophagus thereby </w:t>
                        </w:r>
                        <w:r w:rsidRPr="0090795A">
                          <w:rPr>
                            <w:rFonts w:ascii="Arial" w:eastAsia="Times New Roman" w:hAnsi="Arial" w:cs="Arial"/>
                            <w:color w:val="404040"/>
                            <w:sz w:val="24"/>
                            <w:szCs w:val="24"/>
                          </w:rPr>
                          <w:lastRenderedPageBreak/>
                          <w:t>tightening the LES and reducing how much acid can exit back into the esophagus—but unfortunately has a variety of side effects).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Many of the effective approaches I and colleagues have used to address GERD and the complications of low stomach acid are </w:t>
                        </w:r>
                        <w:r w:rsidRPr="0090795A">
                          <w:rPr>
                            <w:rFonts w:ascii="Arial" w:eastAsia="Times New Roman" w:hAnsi="Arial" w:cs="Arial"/>
                            <w:b/>
                            <w:bCs/>
                            <w:i/>
                            <w:iCs/>
                            <w:color w:val="404040"/>
                            <w:sz w:val="24"/>
                            <w:szCs w:val="24"/>
                          </w:rPr>
                          <w:t>much</w:t>
                        </w:r>
                        <w:r w:rsidRPr="0090795A">
                          <w:rPr>
                            <w:rFonts w:ascii="Arial" w:eastAsia="Times New Roman" w:hAnsi="Arial" w:cs="Arial"/>
                            <w:color w:val="404040"/>
                            <w:sz w:val="24"/>
                            <w:szCs w:val="24"/>
                          </w:rPr>
                          <w:t xml:space="preserve"> safer than a fundoplication. Unfortunately, </w:t>
                        </w:r>
                        <w:r w:rsidRPr="003A5101">
                          <w:rPr>
                            <w:rFonts w:ascii="Arial" w:eastAsia="Times New Roman" w:hAnsi="Arial" w:cs="Arial"/>
                            <w:color w:val="404040"/>
                            <w:sz w:val="24"/>
                            <w:szCs w:val="24"/>
                            <w:highlight w:val="yellow"/>
                          </w:rPr>
                          <w:t>there are still precautions with using them, and I ask you to consider everything in the final part of the article</w:t>
                        </w:r>
                        <w:r w:rsidRPr="0090795A">
                          <w:rPr>
                            <w:rFonts w:ascii="Arial" w:eastAsia="Times New Roman" w:hAnsi="Arial" w:cs="Arial"/>
                            <w:color w:val="404040"/>
                            <w:sz w:val="24"/>
                            <w:szCs w:val="24"/>
                          </w:rPr>
                          <w:t xml:space="preserve"> (and ideally find a physician to work with) </w:t>
                        </w:r>
                        <w:r w:rsidRPr="0090795A">
                          <w:rPr>
                            <w:rFonts w:ascii="Arial" w:eastAsia="Times New Roman" w:hAnsi="Arial" w:cs="Arial"/>
                            <w:b/>
                            <w:bCs/>
                            <w:color w:val="404040"/>
                            <w:sz w:val="24"/>
                            <w:szCs w:val="24"/>
                          </w:rPr>
                          <w:t>before</w:t>
                        </w:r>
                        <w:r w:rsidRPr="0090795A">
                          <w:rPr>
                            <w:rFonts w:ascii="Arial" w:eastAsia="Times New Roman" w:hAnsi="Arial" w:cs="Arial"/>
                            <w:color w:val="404040"/>
                            <w:sz w:val="24"/>
                            <w:szCs w:val="24"/>
                          </w:rPr>
                          <w:t> attempting any of it.</w:t>
                        </w:r>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Increasing Stomach Acid: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In the old days, people would drink dilute hydrochloric acid (which surprisingly worked for a remarkable number of conditions including lymphatic stasis, tuberculosis and cancer—read </w:t>
                        </w:r>
                        <w:hyperlink r:id="rId78" w:tgtFrame="_blank" w:history="1">
                          <w:r w:rsidRPr="0090795A">
                            <w:rPr>
                              <w:rFonts w:ascii="Arial" w:eastAsia="Times New Roman" w:hAnsi="Arial" w:cs="Arial"/>
                              <w:color w:val="404040"/>
                              <w:sz w:val="24"/>
                              <w:szCs w:val="24"/>
                              <w:u w:val="single"/>
                            </w:rPr>
                            <w:t>this remarkable 1869 book</w:t>
                          </w:r>
                        </w:hyperlink>
                        <w:r w:rsidRPr="0090795A">
                          <w:rPr>
                            <w:rFonts w:ascii="Arial" w:eastAsia="Times New Roman" w:hAnsi="Arial" w:cs="Arial"/>
                            <w:color w:val="404040"/>
                            <w:sz w:val="24"/>
                            <w:szCs w:val="24"/>
                          </w:rPr>
                          <w:t> if you ever have the chance). Not surprisingly, drinking dilute hydrochloric acid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was also the mainstay way to treat low stomach acidity.</w:t>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Note: many people on here ask me about chlorine dioxide. My colleagues have observed that chlorine dioxide produced with hydrochloric acid tends to perform much better than that produced with citric acid, which has led many of us to suspect part of the benefit is from the hydrochloric acid itself.</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 xml:space="preserve">However, it is often difficult to obtain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as in high concentrations it is very dangerous, and oftentimes, patients who try to drink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safely nonetheless injure themselves. For this reason, Wright and now almost everyone else advises eating a pill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is bound to which it then disassociates from once in the stomach. This is primarily done with betaine, and as a result betaine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is a supplement you can typically find in the health food store. Glutamic acid is also used, but betaine is preferred as more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molecules can be attached to betaine (although sometimes patients are sensitive to one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carrier and require the other and as a result some of Wright’s patients were on the Glutamic acid preparation).</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lastRenderedPageBreak/>
                          <w:br/>
                          <w:t xml:space="preserve">A variety of different protocols exist for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w:t>
                        </w:r>
                        <w:proofErr w:type="spellStart"/>
                        <w:r w:rsidRPr="0090795A">
                          <w:rPr>
                            <w:rFonts w:ascii="Arial" w:eastAsia="Times New Roman" w:hAnsi="Arial" w:cs="Arial"/>
                            <w:color w:val="404040"/>
                            <w:sz w:val="24"/>
                            <w:szCs w:val="24"/>
                          </w:rPr>
                          <w:t>dosin</w:t>
                        </w:r>
                        <w:proofErr w:type="spellEnd"/>
                        <w:r w:rsidRPr="0090795A">
                          <w:rPr>
                            <w:rFonts w:ascii="Arial" w:eastAsia="Times New Roman" w:hAnsi="Arial" w:cs="Arial"/>
                            <w:color w:val="404040"/>
                            <w:sz w:val="24"/>
                            <w:szCs w:val="24"/>
                          </w:rPr>
                          <w:t>. Wright for example suggested:</w:t>
                        </w:r>
                      </w:p>
                      <w:p w:rsidR="0090795A" w:rsidRPr="0090795A" w:rsidRDefault="0090795A" w:rsidP="0090795A">
                        <w:pPr>
                          <w:spacing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To minimize side effects, it is always best to start with one capsule of betaine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containing about 650 mg, with pepsin, in the early part of each meal. If there are no problems after two or three days, I recommend increasing the dose to two capsules in the early part of each meal; then after another two to three days, increase it again to three capsules. We increase the dose gradually in this stepwise fashion until the recommended dose (five to seven capsules for the “</w:t>
                        </w:r>
                        <w:r w:rsidRPr="0090795A">
                          <w:rPr>
                            <w:rFonts w:ascii="Arial" w:eastAsia="Times New Roman" w:hAnsi="Arial" w:cs="Arial"/>
                            <w:b/>
                            <w:bCs/>
                            <w:i/>
                            <w:iCs/>
                            <w:color w:val="404040"/>
                            <w:sz w:val="24"/>
                            <w:szCs w:val="24"/>
                          </w:rPr>
                          <w:t>average</w:t>
                        </w:r>
                        <w:r w:rsidRPr="0090795A">
                          <w:rPr>
                            <w:rFonts w:ascii="Arial" w:eastAsia="Times New Roman" w:hAnsi="Arial" w:cs="Arial"/>
                            <w:color w:val="404040"/>
                            <w:sz w:val="24"/>
                            <w:szCs w:val="24"/>
                          </w:rPr>
                          <w:t>” adult) is reached. When people have to take several capsules with a meal, I suggest taking half just after the first few bites and half midway through the meal.</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Others suggest taking as many as you need to get the slightest burning sensation and then decreasing by one capsule. The exact dose varies greatly person to person and often depending upon the meal, but almost everyone agrees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pills should be taken with every meal.</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In some cases, individuals cannot tolerate the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pills, and instead need to use a lighter acid, for which lemon juice or apple cider vinegar is typically preferred.</w:t>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 xml:space="preserve">Note: apple cider vinegar is often extremely helpful for reflux and colleagues I trust believe it is also an excellent source of the hydrogen the body needs to make </w:t>
                        </w:r>
                        <w:proofErr w:type="spellStart"/>
                        <w:r w:rsidRPr="0090795A">
                          <w:rPr>
                            <w:rFonts w:ascii="Arial" w:eastAsia="Times New Roman" w:hAnsi="Arial" w:cs="Arial"/>
                            <w:i/>
                            <w:iCs/>
                            <w:color w:val="404040"/>
                            <w:sz w:val="24"/>
                            <w:szCs w:val="24"/>
                          </w:rPr>
                          <w:t>HCl</w:t>
                        </w:r>
                        <w:proofErr w:type="spellEnd"/>
                        <w:r w:rsidRPr="0090795A">
                          <w:rPr>
                            <w:rFonts w:ascii="Arial" w:eastAsia="Times New Roman" w:hAnsi="Arial" w:cs="Arial"/>
                            <w:i/>
                            <w:iCs/>
                            <w:color w:val="404040"/>
                            <w:sz w:val="24"/>
                            <w:szCs w:val="24"/>
                          </w:rPr>
                          <w: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Wright sincerely believed that two things needed to be established before starting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supplementation: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First that there was indeed a stomach acid deficiency (which was true most of the time—but not always). Unfortunately, the pills used to test this (which were essentially a pH meter and a radio transmitter) to the best of my knowledge are no longer available.</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Second, you needed to ensure there was not pre-existing damage to the stomach (e.g., an ulcer), which is frequently caused by the usage of NSAIDs such as Ibuprofen, along with corticosteroids and aspirin (at a typical dose). NSAIDs for </w:t>
                        </w:r>
                        <w:r w:rsidRPr="0090795A">
                          <w:rPr>
                            <w:rFonts w:ascii="Arial" w:eastAsia="Times New Roman" w:hAnsi="Arial" w:cs="Arial"/>
                            <w:color w:val="404040"/>
                            <w:sz w:val="24"/>
                            <w:szCs w:val="24"/>
                          </w:rPr>
                          <w:lastRenderedPageBreak/>
                          <w:t>example are amongst the most commonly used drugs, often cause damage to the lining of the stomach (and amongst other things kill thousands of Americans each year from fatal GI bleeds). In these patients, Wright used a different protocol which involved a lighter acid (e.g., vinegar), which unfortunately did not fully restore stomach absorption alongside a gradual process of repairing the lining of the stomach and GI tract.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 xml:space="preserve">Note: while adverse reactions from taking supplementary </w:t>
                        </w:r>
                        <w:proofErr w:type="spellStart"/>
                        <w:r w:rsidRPr="0090795A">
                          <w:rPr>
                            <w:rFonts w:ascii="Arial" w:eastAsia="Times New Roman" w:hAnsi="Arial" w:cs="Arial"/>
                            <w:i/>
                            <w:iCs/>
                            <w:color w:val="404040"/>
                            <w:sz w:val="24"/>
                            <w:szCs w:val="24"/>
                          </w:rPr>
                          <w:t>HCl</w:t>
                        </w:r>
                        <w:proofErr w:type="spellEnd"/>
                        <w:r w:rsidRPr="0090795A">
                          <w:rPr>
                            <w:rFonts w:ascii="Arial" w:eastAsia="Times New Roman" w:hAnsi="Arial" w:cs="Arial"/>
                            <w:i/>
                            <w:iCs/>
                            <w:color w:val="404040"/>
                            <w:sz w:val="24"/>
                            <w:szCs w:val="24"/>
                          </w:rPr>
                          <w:t xml:space="preserve"> are rare (e.g., I’ve never seen one), they do happen. Wright was thus adamant for these precautions to be understood by anyone planning to attempt </w:t>
                        </w:r>
                        <w:proofErr w:type="gramStart"/>
                        <w:r w:rsidRPr="0090795A">
                          <w:rPr>
                            <w:rFonts w:ascii="Arial" w:eastAsia="Times New Roman" w:hAnsi="Arial" w:cs="Arial"/>
                            <w:i/>
                            <w:iCs/>
                            <w:color w:val="404040"/>
                            <w:sz w:val="24"/>
                            <w:szCs w:val="24"/>
                          </w:rPr>
                          <w:t>a</w:t>
                        </w:r>
                        <w:proofErr w:type="gramEnd"/>
                        <w:r w:rsidRPr="0090795A">
                          <w:rPr>
                            <w:rFonts w:ascii="Arial" w:eastAsia="Times New Roman" w:hAnsi="Arial" w:cs="Arial"/>
                            <w:i/>
                            <w:iCs/>
                            <w:color w:val="404040"/>
                            <w:sz w:val="24"/>
                            <w:szCs w:val="24"/>
                          </w:rPr>
                          <w:t xml:space="preserve"> </w:t>
                        </w:r>
                        <w:proofErr w:type="spellStart"/>
                        <w:r w:rsidRPr="0090795A">
                          <w:rPr>
                            <w:rFonts w:ascii="Arial" w:eastAsia="Times New Roman" w:hAnsi="Arial" w:cs="Arial"/>
                            <w:i/>
                            <w:iCs/>
                            <w:color w:val="404040"/>
                            <w:sz w:val="24"/>
                            <w:szCs w:val="24"/>
                          </w:rPr>
                          <w:t>HCl</w:t>
                        </w:r>
                        <w:proofErr w:type="spellEnd"/>
                        <w:r w:rsidRPr="0090795A">
                          <w:rPr>
                            <w:rFonts w:ascii="Arial" w:eastAsia="Times New Roman" w:hAnsi="Arial" w:cs="Arial"/>
                            <w:i/>
                            <w:iCs/>
                            <w:color w:val="404040"/>
                            <w:sz w:val="24"/>
                            <w:szCs w:val="24"/>
                          </w:rPr>
                          <w:t xml:space="preserve"> protocol and strongly encouraged all patients to work with a physician familiar in the protocols.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In addition to taking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with each meal, it is also important to make sure the supplement includes enzymes which digest proteins (particularly pepsin—which almost always improved the clinical course of Wright’s patients on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Finally, since </w:t>
                        </w:r>
                        <w:proofErr w:type="spellStart"/>
                        <w:r w:rsidRPr="0090795A">
                          <w:rPr>
                            <w:rFonts w:ascii="Arial" w:eastAsia="Times New Roman" w:hAnsi="Arial" w:cs="Arial"/>
                            <w:color w:val="404040"/>
                            <w:sz w:val="24"/>
                            <w:szCs w:val="24"/>
                          </w:rPr>
                          <w:t>HCl</w:t>
                        </w:r>
                        <w:proofErr w:type="spellEnd"/>
                        <w:r w:rsidRPr="0090795A">
                          <w:rPr>
                            <w:rFonts w:ascii="Arial" w:eastAsia="Times New Roman" w:hAnsi="Arial" w:cs="Arial"/>
                            <w:color w:val="404040"/>
                            <w:sz w:val="24"/>
                            <w:szCs w:val="24"/>
                          </w:rPr>
                          <w:t xml:space="preserve"> requires chloride, chloride supplementation (e.g., through unprocessed </w:t>
                        </w:r>
                        <w:proofErr w:type="spellStart"/>
                        <w:r w:rsidRPr="0090795A">
                          <w:rPr>
                            <w:rFonts w:ascii="Arial" w:eastAsia="Times New Roman" w:hAnsi="Arial" w:cs="Arial"/>
                            <w:color w:val="404040"/>
                            <w:sz w:val="24"/>
                            <w:szCs w:val="24"/>
                          </w:rPr>
                          <w:t>NaCl</w:t>
                        </w:r>
                        <w:proofErr w:type="spellEnd"/>
                        <w:r w:rsidRPr="0090795A">
                          <w:rPr>
                            <w:rFonts w:ascii="Arial" w:eastAsia="Times New Roman" w:hAnsi="Arial" w:cs="Arial"/>
                            <w:color w:val="404040"/>
                            <w:sz w:val="24"/>
                            <w:szCs w:val="24"/>
                          </w:rPr>
                          <w:t xml:space="preserve"> or </w:t>
                        </w:r>
                        <w:proofErr w:type="spellStart"/>
                        <w:r w:rsidRPr="0090795A">
                          <w:rPr>
                            <w:rFonts w:ascii="Arial" w:eastAsia="Times New Roman" w:hAnsi="Arial" w:cs="Arial"/>
                            <w:color w:val="404040"/>
                            <w:sz w:val="24"/>
                            <w:szCs w:val="24"/>
                          </w:rPr>
                          <w:t>KCl</w:t>
                        </w:r>
                        <w:proofErr w:type="spellEnd"/>
                        <w:r w:rsidRPr="0090795A">
                          <w:rPr>
                            <w:rFonts w:ascii="Arial" w:eastAsia="Times New Roman" w:hAnsi="Arial" w:cs="Arial"/>
                            <w:color w:val="404040"/>
                            <w:sz w:val="24"/>
                            <w:szCs w:val="24"/>
                          </w:rPr>
                          <w:t>—</w:t>
                        </w:r>
                        <w:proofErr w:type="spellStart"/>
                        <w:r w:rsidRPr="0090795A">
                          <w:rPr>
                            <w:rFonts w:ascii="Arial" w:eastAsia="Times New Roman" w:hAnsi="Arial" w:cs="Arial"/>
                            <w:color w:val="404040"/>
                            <w:sz w:val="24"/>
                            <w:szCs w:val="24"/>
                          </w:rPr>
                          <w:t>celtic</w:t>
                        </w:r>
                        <w:proofErr w:type="spellEnd"/>
                        <w:r w:rsidRPr="0090795A">
                          <w:rPr>
                            <w:rFonts w:ascii="Arial" w:eastAsia="Times New Roman" w:hAnsi="Arial" w:cs="Arial"/>
                            <w:color w:val="404040"/>
                            <w:sz w:val="24"/>
                            <w:szCs w:val="24"/>
                          </w:rPr>
                          <w:t xml:space="preserve"> sea salt is an excellent option) is often necessary as many Americans are on low salts diets.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Finally, since bitter foods increase stomach acid secretion, Wright often advised consuming a bitter herb before a meal (keep in mind just tasting a bitter is enough to induce stomach acid secretion). His preferred approach was to drink a liquid preparation of gentian or </w:t>
                        </w:r>
                        <w:proofErr w:type="spellStart"/>
                        <w:r w:rsidRPr="0090795A">
                          <w:rPr>
                            <w:rFonts w:ascii="Arial" w:eastAsia="Times New Roman" w:hAnsi="Arial" w:cs="Arial"/>
                            <w:color w:val="404040"/>
                            <w:sz w:val="24"/>
                            <w:szCs w:val="24"/>
                          </w:rPr>
                          <w:t>artemisia</w:t>
                        </w:r>
                        <w:proofErr w:type="spellEnd"/>
                        <w:r w:rsidRPr="0090795A">
                          <w:rPr>
                            <w:rFonts w:ascii="Arial" w:eastAsia="Times New Roman" w:hAnsi="Arial" w:cs="Arial"/>
                            <w:color w:val="404040"/>
                            <w:sz w:val="24"/>
                            <w:szCs w:val="24"/>
                          </w:rPr>
                          <w:t>—two of the most commonly used herbal bitters preparations—five minutes before meals. Beyond improving acid secretion, bitters also improve the rest of the digestive process. For example in one German study which Wright cited (but I could not find online):</w:t>
                        </w:r>
                      </w:p>
                      <w:p w:rsidR="0090795A" w:rsidRPr="0090795A" w:rsidRDefault="0090795A" w:rsidP="0090795A">
                        <w:pPr>
                          <w:spacing w:line="390" w:lineRule="atLeast"/>
                          <w:ind w:left="300"/>
                          <w:rPr>
                            <w:rFonts w:ascii="Arial" w:eastAsia="Times New Roman" w:hAnsi="Arial" w:cs="Arial"/>
                            <w:color w:val="404040"/>
                            <w:sz w:val="24"/>
                            <w:szCs w:val="24"/>
                          </w:rPr>
                        </w:pPr>
                        <w:r w:rsidRPr="0090795A">
                          <w:rPr>
                            <w:rFonts w:ascii="Arial" w:eastAsia="Times New Roman" w:hAnsi="Arial" w:cs="Arial"/>
                            <w:color w:val="404040"/>
                            <w:sz w:val="24"/>
                            <w:szCs w:val="24"/>
                          </w:rPr>
                          <w:t>The researchers evaluated the effect of gentian root capsules in 205 people with loss of appetite, heartburn, constipation, flatulence, abdominal pain, nausea, and dyspepsia. They reported a rapid return of appetite and dramatic relief of their GI symptoms.”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lastRenderedPageBreak/>
                          <w:t xml:space="preserve">Finally, sauerkraut (fermented cabbage), particularly if </w:t>
                        </w:r>
                        <w:proofErr w:type="spellStart"/>
                        <w:r w:rsidRPr="0090795A">
                          <w:rPr>
                            <w:rFonts w:ascii="Arial" w:eastAsia="Times New Roman" w:hAnsi="Arial" w:cs="Arial"/>
                            <w:color w:val="404040"/>
                            <w:sz w:val="24"/>
                            <w:szCs w:val="24"/>
                          </w:rPr>
                          <w:t>celtic</w:t>
                        </w:r>
                        <w:proofErr w:type="spellEnd"/>
                        <w:r w:rsidRPr="0090795A">
                          <w:rPr>
                            <w:rFonts w:ascii="Arial" w:eastAsia="Times New Roman" w:hAnsi="Arial" w:cs="Arial"/>
                            <w:color w:val="404040"/>
                            <w:sz w:val="24"/>
                            <w:szCs w:val="24"/>
                          </w:rPr>
                          <w:t xml:space="preserve"> sea salt is used to produce it, is a strong simulator of stomach acid secretion and also helps with digestion. As a result, many (like Dr. Mercola) recommend drinking a few teaspoons of the juice from a sauerkraut ferment before a meal.</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Note: Since PPIs are addictive, a variety of protocols exist for withdrawing from them (functional medicine doctors often excel on this issue). While some people can tolerate withdrawing from them cold turkey, many others cannot. Generally speaking, the protocols for quitting them involve reducing the PPI dose to the lowest you can tolerate, transitioning to a less powerful antacid (e.g., a H2 blocker like Pepcid or Tagamet) and then weaning off it.</w:t>
                        </w:r>
                      </w:p>
                      <w:p w:rsidR="0090795A" w:rsidRPr="0090795A" w:rsidRDefault="0090795A" w:rsidP="0090795A">
                        <w:pPr>
                          <w:spacing w:before="240" w:after="150" w:line="278" w:lineRule="atLeast"/>
                          <w:outlineLvl w:val="2"/>
                          <w:rPr>
                            <w:rFonts w:ascii="Segoe UI" w:eastAsia="Times New Roman" w:hAnsi="Segoe UI" w:cs="Segoe UI"/>
                            <w:b/>
                            <w:bCs/>
                            <w:color w:val="404040"/>
                            <w:sz w:val="33"/>
                            <w:szCs w:val="33"/>
                          </w:rPr>
                        </w:pPr>
                        <w:r w:rsidRPr="0090795A">
                          <w:rPr>
                            <w:rFonts w:ascii="Segoe UI" w:eastAsia="Times New Roman" w:hAnsi="Segoe UI" w:cs="Segoe UI"/>
                            <w:b/>
                            <w:bCs/>
                            <w:color w:val="404040"/>
                            <w:sz w:val="33"/>
                            <w:szCs w:val="33"/>
                          </w:rPr>
                          <w:t>Lowering Pressure on the LES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Numerous approaches exist to reduce the pressure on the LES</w:t>
                        </w:r>
                        <w:r w:rsidR="00753571">
                          <w:rPr>
                            <w:rStyle w:val="EndnoteReference"/>
                            <w:rFonts w:ascii="Arial" w:eastAsia="Times New Roman" w:hAnsi="Arial" w:cs="Arial"/>
                            <w:color w:val="404040"/>
                            <w:sz w:val="24"/>
                            <w:szCs w:val="24"/>
                          </w:rPr>
                          <w:endnoteReference w:id="4"/>
                        </w:r>
                        <w:r w:rsidRPr="0090795A">
                          <w:rPr>
                            <w:rFonts w:ascii="Arial" w:eastAsia="Times New Roman" w:hAnsi="Arial" w:cs="Arial"/>
                            <w:color w:val="404040"/>
                            <w:sz w:val="24"/>
                            <w:szCs w:val="24"/>
                          </w:rPr>
                          <w:t>. Many of these in turn make sense if you think about them. Some of the most common include</w:t>
                        </w:r>
                        <w:proofErr w:type="gramStart"/>
                        <w:r w:rsidRPr="0090795A">
                          <w:rPr>
                            <w:rFonts w:ascii="Arial" w:eastAsia="Times New Roman" w:hAnsi="Arial" w:cs="Arial"/>
                            <w:color w:val="404040"/>
                            <w:sz w:val="24"/>
                            <w:szCs w:val="24"/>
                          </w:rPr>
                          <w:t>:</w:t>
                        </w:r>
                        <w:proofErr w:type="gramEnd"/>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w:t>
                        </w:r>
                        <w:r w:rsidRPr="00753571">
                          <w:rPr>
                            <w:rFonts w:ascii="Arial" w:eastAsia="Times New Roman" w:hAnsi="Arial" w:cs="Arial"/>
                            <w:color w:val="404040"/>
                            <w:sz w:val="24"/>
                            <w:szCs w:val="24"/>
                            <w:highlight w:val="yellow"/>
                          </w:rPr>
                          <w:t>Sleep</w:t>
                        </w:r>
                        <w:r w:rsidRPr="0090795A">
                          <w:rPr>
                            <w:rFonts w:ascii="Arial" w:eastAsia="Times New Roman" w:hAnsi="Arial" w:cs="Arial"/>
                            <w:color w:val="404040"/>
                            <w:sz w:val="24"/>
                            <w:szCs w:val="24"/>
                          </w:rPr>
                          <w:t xml:space="preserve"> on an inclined bed. This means raising the head of the bed by 4-8 inches (which people often have to build up to), </w:t>
                        </w:r>
                        <w:r w:rsidRPr="0090795A">
                          <w:rPr>
                            <w:rFonts w:ascii="Arial" w:eastAsia="Times New Roman" w:hAnsi="Arial" w:cs="Arial"/>
                            <w:b/>
                            <w:bCs/>
                            <w:color w:val="404040"/>
                            <w:sz w:val="24"/>
                            <w:szCs w:val="24"/>
                          </w:rPr>
                          <w:t>not sleeping</w:t>
                        </w:r>
                        <w:r w:rsidRPr="0090795A">
                          <w:rPr>
                            <w:rFonts w:ascii="Arial" w:eastAsia="Times New Roman" w:hAnsi="Arial" w:cs="Arial"/>
                            <w:color w:val="404040"/>
                            <w:sz w:val="24"/>
                            <w:szCs w:val="24"/>
                          </w:rPr>
                          <w:t> on pillows so only part of your body is elevated. One of the reasons why we experience so many of the signs of silent reflux when we wake up is because lying horizontally puts enough pressure on the LES while we sleep to cause small amounts of acid reflux during the night—something we don’t similarly notice as we stand vertically throughout the day.</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w:t>
                        </w:r>
                        <w:r w:rsidRPr="00753571">
                          <w:rPr>
                            <w:rFonts w:ascii="Arial" w:eastAsia="Times New Roman" w:hAnsi="Arial" w:cs="Arial"/>
                            <w:color w:val="404040"/>
                            <w:sz w:val="24"/>
                            <w:szCs w:val="24"/>
                            <w:highlight w:val="yellow"/>
                          </w:rPr>
                          <w:t>Avoid eating within three hours of bedtime</w:t>
                        </w:r>
                        <w:r w:rsidRPr="0090795A">
                          <w:rPr>
                            <w:rFonts w:ascii="Arial" w:eastAsia="Times New Roman" w:hAnsi="Arial" w:cs="Arial"/>
                            <w:color w:val="404040"/>
                            <w:sz w:val="24"/>
                            <w:szCs w:val="24"/>
                          </w:rPr>
                          <w:t xml:space="preserve"> and avoid having heavy meals later in the day. They will often sit in the stomach while you sleep and </w:t>
                        </w:r>
                        <w:r w:rsidRPr="00753571">
                          <w:rPr>
                            <w:rFonts w:ascii="Arial" w:eastAsia="Times New Roman" w:hAnsi="Arial" w:cs="Arial"/>
                            <w:color w:val="404040"/>
                            <w:sz w:val="24"/>
                            <w:szCs w:val="24"/>
                            <w:highlight w:val="yellow"/>
                          </w:rPr>
                          <w:t>then inevitably reflux out during the night</w:t>
                        </w:r>
                        <w:r w:rsidRPr="0090795A">
                          <w:rPr>
                            <w:rFonts w:ascii="Arial" w:eastAsia="Times New Roman" w:hAnsi="Arial" w:cs="Arial"/>
                            <w:color w:val="404040"/>
                            <w:sz w:val="24"/>
                            <w:szCs w:val="24"/>
                          </w:rPr>
                          <w:t>.</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w:t>
                        </w:r>
                        <w:r w:rsidRPr="00753571">
                          <w:rPr>
                            <w:rFonts w:ascii="Arial" w:eastAsia="Times New Roman" w:hAnsi="Arial" w:cs="Arial"/>
                            <w:color w:val="404040"/>
                            <w:sz w:val="24"/>
                            <w:szCs w:val="24"/>
                            <w:highlight w:val="yellow"/>
                          </w:rPr>
                          <w:t>Try to avoid large meals</w:t>
                        </w:r>
                        <w:r w:rsidRPr="0090795A">
                          <w:rPr>
                            <w:rFonts w:ascii="Arial" w:eastAsia="Times New Roman" w:hAnsi="Arial" w:cs="Arial"/>
                            <w:color w:val="404040"/>
                            <w:sz w:val="24"/>
                            <w:szCs w:val="24"/>
                          </w:rPr>
                          <w:t xml:space="preserve"> where you overstuff yourself.</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•If you sit or sleep so that there is a forward bend in your upper abdomen (</w:t>
                        </w:r>
                        <w:r w:rsidRPr="0090795A">
                          <w:rPr>
                            <w:rFonts w:ascii="Arial" w:eastAsia="Times New Roman" w:hAnsi="Arial" w:cs="Arial"/>
                            <w:b/>
                            <w:bCs/>
                            <w:color w:val="404040"/>
                            <w:sz w:val="24"/>
                            <w:szCs w:val="24"/>
                          </w:rPr>
                          <w:t>which is very common</w:t>
                        </w:r>
                        <w:r w:rsidRPr="0090795A">
                          <w:rPr>
                            <w:rFonts w:ascii="Arial" w:eastAsia="Times New Roman" w:hAnsi="Arial" w:cs="Arial"/>
                            <w:color w:val="404040"/>
                            <w:sz w:val="24"/>
                            <w:szCs w:val="24"/>
                          </w:rPr>
                          <w:t xml:space="preserve">), this puts significant pressure on your stomach which can result in reflux occurring. You need to sit straight (often we instead are slightly curved </w:t>
                        </w:r>
                        <w:r w:rsidRPr="0090795A">
                          <w:rPr>
                            <w:rFonts w:ascii="Arial" w:eastAsia="Times New Roman" w:hAnsi="Arial" w:cs="Arial"/>
                            <w:color w:val="404040"/>
                            <w:sz w:val="24"/>
                            <w:szCs w:val="24"/>
                          </w:rPr>
                          <w:lastRenderedPageBreak/>
                          <w:t>forward) and lie vertically without too much of an elevation in the top half of your body.</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•Don’t wear tight clothing that places a constrictive pressure on the abdomen and thus the LES (this is also important for a variety of reason besides preventing GERD).</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•Try to avoid strenuous activities that increase inter-abdominal pressure (e.g., bending from the waist, heavy coughing, workouts that involve heavy lifting, and straining at the stool). Likewise, avoid exercising immediately after eating.</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•Consume ginger (e.g., as a tea) because ginger accelerates gastric emptying (thereby reducing pressure within the stomach).</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•Consider seeing a visceral body worker who can reduce the existing mechanical strain on the stomach. Often hiatal hernias (which push the stomach upwards into the diaphragm) can be manually reduced, and other forms of tension which tug on the LES to open can be identified and treated with appropriate body work. I have a few colleagues who specialize in this work and they have all told me it is remarkably effective for GERD (typically significantly improving it and often sufficing to treat it completely without anything else being done).</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 xml:space="preserve">Note: The most skilled person I know in this area shared that the issue sometimes results from the peristaltic waves in the stomach being abnormal and moving upwards through the stomach rather than downwards into the duodenum or parts of the abdomen (e.g., the liver or the hole in the diaphragm the esophagus travels though) pressing on the LES. Lastly, they noticed that </w:t>
                        </w:r>
                        <w:bookmarkStart w:id="0" w:name="_GoBack"/>
                        <w:r w:rsidRPr="0090795A">
                          <w:rPr>
                            <w:rFonts w:ascii="Arial" w:eastAsia="Times New Roman" w:hAnsi="Arial" w:cs="Arial"/>
                            <w:i/>
                            <w:iCs/>
                            <w:color w:val="404040"/>
                            <w:sz w:val="24"/>
                            <w:szCs w:val="24"/>
                          </w:rPr>
                          <w:t>typically spicy foods tend to be the greatest issue for individuals that have something directly tugging on the LES</w:t>
                        </w:r>
                        <w:bookmarkEnd w:id="0"/>
                        <w:r w:rsidRPr="0090795A">
                          <w:rPr>
                            <w:rFonts w:ascii="Arial" w:eastAsia="Times New Roman" w:hAnsi="Arial" w:cs="Arial"/>
                            <w:i/>
                            <w:iCs/>
                            <w:color w:val="404040"/>
                            <w:sz w:val="24"/>
                            <w:szCs w:val="24"/>
                          </w:rPr>
                          <w:t>. I can’t comment on their opinions, but given the success they’ve had, I felt it was worth sharing.</w:t>
                        </w:r>
                        <w:r w:rsidRPr="0090795A">
                          <w:rPr>
                            <w:rFonts w:ascii="Arial" w:eastAsia="Times New Roman" w:hAnsi="Arial" w:cs="Arial"/>
                            <w:i/>
                            <w:iCs/>
                            <w:color w:val="404040"/>
                            <w:sz w:val="24"/>
                            <w:szCs w:val="24"/>
                          </w:rPr>
                          <w:br/>
                        </w:r>
                        <w:r w:rsidRPr="0090795A">
                          <w:rPr>
                            <w:rFonts w:ascii="Arial" w:eastAsia="Times New Roman" w:hAnsi="Arial" w:cs="Arial"/>
                            <w:i/>
                            <w:iCs/>
                            <w:color w:val="404040"/>
                            <w:sz w:val="24"/>
                            <w:szCs w:val="24"/>
                          </w:rPr>
                          <w:br/>
                        </w:r>
                        <w:r w:rsidRPr="0090795A">
                          <w:rPr>
                            <w:rFonts w:ascii="Arial" w:eastAsia="Times New Roman" w:hAnsi="Arial" w:cs="Arial"/>
                            <w:i/>
                            <w:iCs/>
                            <w:color w:val="404040"/>
                            <w:sz w:val="24"/>
                            <w:szCs w:val="24"/>
                          </w:rPr>
                          <w:lastRenderedPageBreak/>
                          <w:t>•</w:t>
                        </w:r>
                        <w:r w:rsidRPr="0090795A">
                          <w:rPr>
                            <w:rFonts w:ascii="Arial" w:eastAsia="Times New Roman" w:hAnsi="Arial" w:cs="Arial"/>
                            <w:color w:val="404040"/>
                            <w:sz w:val="24"/>
                            <w:szCs w:val="24"/>
                          </w:rPr>
                          <w:t>Be extra mindful of all of the above during pregnancy, since the developing fetus puts additional pressure on the stomach.</w:t>
                        </w:r>
                      </w:p>
                      <w:p w:rsidR="0090795A" w:rsidRPr="0090795A" w:rsidRDefault="0090795A" w:rsidP="0090795A">
                        <w:pPr>
                          <w:spacing w:before="240" w:after="150" w:line="278" w:lineRule="atLeast"/>
                          <w:outlineLvl w:val="2"/>
                          <w:rPr>
                            <w:rFonts w:ascii="Segoe UI" w:eastAsia="Times New Roman" w:hAnsi="Segoe UI" w:cs="Segoe UI"/>
                            <w:b/>
                            <w:bCs/>
                            <w:color w:val="404040"/>
                            <w:sz w:val="33"/>
                            <w:szCs w:val="33"/>
                          </w:rPr>
                        </w:pPr>
                        <w:r w:rsidRPr="0090795A">
                          <w:rPr>
                            <w:rFonts w:ascii="Segoe UI" w:eastAsia="Times New Roman" w:hAnsi="Segoe UI" w:cs="Segoe UI"/>
                            <w:b/>
                            <w:bCs/>
                            <w:color w:val="404040"/>
                            <w:sz w:val="33"/>
                            <w:szCs w:val="33"/>
                          </w:rPr>
                          <w:t>Food Sensitivities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Earlier this article I listed some of the most common foods which trigger GERD (the most commonly cited are soda, caffeinated beverages like coffee, alcohol, chocolate, spicy foods, tomatoes, mint and citrus). Patients typically know which foods they are sensitive to (e.g., the previously listed ones, milk, or lectin heavy foods like soy, cashews and quinoa), but often cannot bring themselves to have the discipline to stop eating them.</w:t>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Note: in some cases, sensitivities to milk can be partially addressed by also consuming lactase, an enzyme some are deficient in and which breaks milk down in the GI tract.</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So, if you work with someone who has reflux, it is important to identify what their triggers are, and then encourage them to avoid those triggers. If however the triggers are not known, it is typically advised to avoid eating all of the foods commonly associated with GERD, and then add one back in at a time until the GERD trigger is discovered.</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Note: for children, either cow’s milk or infant formula is often a trigger for reflux, which again is an argument </w:t>
                        </w:r>
                        <w:hyperlink r:id="rId79" w:tgtFrame="_blank" w:history="1">
                          <w:r w:rsidRPr="0090795A">
                            <w:rPr>
                              <w:rFonts w:ascii="Arial" w:eastAsia="Times New Roman" w:hAnsi="Arial" w:cs="Arial"/>
                              <w:i/>
                              <w:iCs/>
                              <w:color w:val="404040"/>
                              <w:sz w:val="24"/>
                              <w:szCs w:val="24"/>
                              <w:u w:val="single"/>
                            </w:rPr>
                            <w:t>for the critical importance of breast feeding</w:t>
                          </w:r>
                        </w:hyperlink>
                        <w:r w:rsidRPr="0090795A">
                          <w:rPr>
                            <w:rFonts w:ascii="Arial" w:eastAsia="Times New Roman" w:hAnsi="Arial" w:cs="Arial"/>
                            <w:i/>
                            <w:iCs/>
                            <w:color w:val="404040"/>
                            <w:sz w:val="24"/>
                            <w:szCs w:val="24"/>
                          </w:rPr>
                          <w: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Furthermore, in addition to irritating the stomach, food allergies (especially those to milk), along with refined sugar, strong alcohol, and chlorine or fluoride in the water can inhibit stomach acid production.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Finally, while cigarettes are not technically a food, they are a common trigger for reflux and smoking must often be stopped to treat reflux.</w:t>
                        </w:r>
                      </w:p>
                      <w:p w:rsidR="0090795A" w:rsidRPr="0090795A" w:rsidRDefault="0090795A" w:rsidP="0090795A">
                        <w:pPr>
                          <w:spacing w:before="240" w:after="150" w:line="278" w:lineRule="atLeast"/>
                          <w:outlineLvl w:val="2"/>
                          <w:rPr>
                            <w:rFonts w:ascii="Segoe UI" w:eastAsia="Times New Roman" w:hAnsi="Segoe UI" w:cs="Segoe UI"/>
                            <w:b/>
                            <w:bCs/>
                            <w:color w:val="404040"/>
                            <w:sz w:val="33"/>
                            <w:szCs w:val="33"/>
                          </w:rPr>
                        </w:pPr>
                        <w:r w:rsidRPr="0090795A">
                          <w:rPr>
                            <w:rFonts w:ascii="Segoe UI" w:eastAsia="Times New Roman" w:hAnsi="Segoe UI" w:cs="Segoe UI"/>
                            <w:b/>
                            <w:bCs/>
                            <w:color w:val="404040"/>
                            <w:sz w:val="33"/>
                            <w:szCs w:val="33"/>
                          </w:rPr>
                          <w:t>Repairing the GI Tract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lastRenderedPageBreak/>
                          <w:t>Gastric and duodenal ulcers are a frequent cause of pain and a fairly standard protocol exists for treating them in medicine. Many people who wish to avoid using pharmaceuticals are understandably reluctant to do the conventional approach, but before you go down that road, I need to emphasize that significant gastric bleeding (which can come from ulcers and frequently are a complication of NSAID use) cause over 250,000 hospitalizations a year and around 20,000 deaths each year in the USA. For this reason, if you suspect something is bleeding in your GI tract, it is in your best interest to consult with a physician you trust.</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Note: when bleeding occurs in the esophagus, stomach, or start of the small intestine (where ulcers also develop), it will often cause you to have black and tarry stools (as the blood is digested at this point). If you have bright red stools (assuming it does not come from eating red meat or beets), it comes from a bleed later in your GI tract such as an anal fissure or </w:t>
                        </w:r>
                        <w:r w:rsidRPr="0090795A">
                          <w:rPr>
                            <w:rFonts w:ascii="Arial" w:eastAsia="Times New Roman" w:hAnsi="Arial" w:cs="Arial"/>
                            <w:b/>
                            <w:bCs/>
                            <w:i/>
                            <w:iCs/>
                            <w:color w:val="404040"/>
                            <w:sz w:val="24"/>
                            <w:szCs w:val="24"/>
                          </w:rPr>
                          <w:t>a colon cancer</w:t>
                        </w:r>
                        <w:r w:rsidRPr="0090795A">
                          <w:rPr>
                            <w:rFonts w:ascii="Arial" w:eastAsia="Times New Roman" w:hAnsi="Arial" w:cs="Arial"/>
                            <w:i/>
                            <w:iCs/>
                            <w:color w:val="404040"/>
                            <w:sz w:val="24"/>
                            <w:szCs w:val="24"/>
                          </w:rPr>
                          <w:t>.</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The most commonly used treatment for healing ulcers and the inside of the stomach </w:t>
                        </w:r>
                        <w:hyperlink r:id="rId80" w:tgtFrame="_blank" w:history="1">
                          <w:r w:rsidRPr="0090795A">
                            <w:rPr>
                              <w:rFonts w:ascii="Arial" w:eastAsia="Times New Roman" w:hAnsi="Arial" w:cs="Arial"/>
                              <w:color w:val="404040"/>
                              <w:sz w:val="24"/>
                              <w:szCs w:val="24"/>
                              <w:u w:val="single"/>
                            </w:rPr>
                            <w:t>is sucralfate</w:t>
                          </w:r>
                        </w:hyperlink>
                        <w:r w:rsidRPr="0090795A">
                          <w:rPr>
                            <w:rFonts w:ascii="Arial" w:eastAsia="Times New Roman" w:hAnsi="Arial" w:cs="Arial"/>
                            <w:color w:val="404040"/>
                            <w:sz w:val="24"/>
                            <w:szCs w:val="24"/>
                          </w:rPr>
                          <w:t>, an aluminum containing compound which forms a protective lining over the stomach. Since it contains aluminum which then enters the body (e.g., it can cause aluminum toxicity in patients with reduced renal function) I am not the biggest fan of it. However, it does frequently help patients with GI irritation or active ulcers and when used is typically combined with a strong antacid while the GI damage is being healed.</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One of the most effective alternatives for treating GI tract damage is licorice, particularly when its toxic component, glycyrrhizin, is removed (known as </w:t>
                        </w:r>
                        <w:proofErr w:type="spellStart"/>
                        <w:r w:rsidRPr="0090795A">
                          <w:rPr>
                            <w:rFonts w:ascii="Arial" w:eastAsia="Times New Roman" w:hAnsi="Arial" w:cs="Arial"/>
                            <w:color w:val="404040"/>
                            <w:sz w:val="24"/>
                            <w:szCs w:val="24"/>
                          </w:rPr>
                          <w:t>deglycyrrhizinated</w:t>
                        </w:r>
                        <w:proofErr w:type="spellEnd"/>
                        <w:r w:rsidRPr="0090795A">
                          <w:rPr>
                            <w:rFonts w:ascii="Arial" w:eastAsia="Times New Roman" w:hAnsi="Arial" w:cs="Arial"/>
                            <w:color w:val="404040"/>
                            <w:sz w:val="24"/>
                            <w:szCs w:val="24"/>
                          </w:rPr>
                          <w:t xml:space="preserve"> licorice or DGL). DGL has repeatedly been shown to treat gastric and duodenal ulcers, as effectively as many other protocols (e.g., medications to suppress stomach acid). In addition DGL, omega-3 fatty acids also can help with healing GI ulcers.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 xml:space="preserve">Note: DGL typically works best when tablets of it are chewed and then swallowed with as little water as possible, since for it to work it needs to have direct contact with </w:t>
                        </w:r>
                        <w:r w:rsidRPr="0090795A">
                          <w:rPr>
                            <w:rFonts w:ascii="Arial" w:eastAsia="Times New Roman" w:hAnsi="Arial" w:cs="Arial"/>
                            <w:i/>
                            <w:iCs/>
                            <w:color w:val="404040"/>
                            <w:sz w:val="24"/>
                            <w:szCs w:val="24"/>
                          </w:rPr>
                          <w:lastRenderedPageBreak/>
                          <w:t>the cells of the gastrointestinal lining (likewise it works best when taken on an empty stomach).</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In addition to DGL, vitamin A, vitamin C, zinc, and especially L-glutamine are known for helping to repair damaged GI tissue. Additionally </w:t>
                        </w:r>
                        <w:proofErr w:type="spellStart"/>
                        <w:r w:rsidRPr="0090795A">
                          <w:rPr>
                            <w:rFonts w:ascii="Arial" w:eastAsia="Times New Roman" w:hAnsi="Arial" w:cs="Arial"/>
                            <w:color w:val="404040"/>
                            <w:sz w:val="24"/>
                            <w:szCs w:val="24"/>
                          </w:rPr>
                          <w:t>slipperly</w:t>
                        </w:r>
                        <w:proofErr w:type="spellEnd"/>
                        <w:r w:rsidRPr="0090795A">
                          <w:rPr>
                            <w:rFonts w:ascii="Arial" w:eastAsia="Times New Roman" w:hAnsi="Arial" w:cs="Arial"/>
                            <w:color w:val="404040"/>
                            <w:sz w:val="24"/>
                            <w:szCs w:val="24"/>
                          </w:rPr>
                          <w:t xml:space="preserve"> elm, aloe </w:t>
                        </w:r>
                        <w:proofErr w:type="spellStart"/>
                        <w:r w:rsidRPr="0090795A">
                          <w:rPr>
                            <w:rFonts w:ascii="Arial" w:eastAsia="Times New Roman" w:hAnsi="Arial" w:cs="Arial"/>
                            <w:color w:val="404040"/>
                            <w:sz w:val="24"/>
                            <w:szCs w:val="24"/>
                          </w:rPr>
                          <w:t>vera</w:t>
                        </w:r>
                        <w:proofErr w:type="spellEnd"/>
                        <w:r w:rsidRPr="0090795A">
                          <w:rPr>
                            <w:rFonts w:ascii="Arial" w:eastAsia="Times New Roman" w:hAnsi="Arial" w:cs="Arial"/>
                            <w:color w:val="404040"/>
                            <w:sz w:val="24"/>
                            <w:szCs w:val="24"/>
                          </w:rPr>
                          <w:t xml:space="preserve"> juice, chamomile (specifically for the esophagus), </w:t>
                        </w:r>
                        <w:proofErr w:type="spellStart"/>
                        <w:r w:rsidRPr="0090795A">
                          <w:rPr>
                            <w:rFonts w:ascii="Arial" w:eastAsia="Times New Roman" w:hAnsi="Arial" w:cs="Arial"/>
                            <w:color w:val="404040"/>
                            <w:sz w:val="24"/>
                            <w:szCs w:val="24"/>
                          </w:rPr>
                          <w:t>tumeric</w:t>
                        </w:r>
                        <w:proofErr w:type="spellEnd"/>
                        <w:r w:rsidRPr="0090795A">
                          <w:rPr>
                            <w:rFonts w:ascii="Arial" w:eastAsia="Times New Roman" w:hAnsi="Arial" w:cs="Arial"/>
                            <w:color w:val="404040"/>
                            <w:sz w:val="24"/>
                            <w:szCs w:val="24"/>
                          </w:rPr>
                          <w:t xml:space="preserve"> and </w:t>
                        </w:r>
                        <w:proofErr w:type="spellStart"/>
                        <w:r w:rsidRPr="0090795A">
                          <w:rPr>
                            <w:rFonts w:ascii="Arial" w:eastAsia="Times New Roman" w:hAnsi="Arial" w:cs="Arial"/>
                            <w:color w:val="404040"/>
                            <w:sz w:val="24"/>
                            <w:szCs w:val="24"/>
                          </w:rPr>
                          <w:fldChar w:fldCharType="begin"/>
                        </w:r>
                        <w:r w:rsidRPr="0090795A">
                          <w:rPr>
                            <w:rFonts w:ascii="Arial" w:eastAsia="Times New Roman" w:hAnsi="Arial" w:cs="Arial"/>
                            <w:color w:val="404040"/>
                            <w:sz w:val="24"/>
                            <w:szCs w:val="24"/>
                          </w:rPr>
                          <w:instrText xml:space="preserve"> HYPERLINK "https://substack.com/redirect/9f057280-9624-4fb3-be23-21bb4cf92f72?j=eyJ1IjoiZG9paTgifQ.91g_34VRuzI_MLkPmRIGM0gm4tNgR1dQS7br89dPnSg" \t "_blank" </w:instrText>
                        </w:r>
                        <w:r w:rsidRPr="0090795A">
                          <w:rPr>
                            <w:rFonts w:ascii="Arial" w:eastAsia="Times New Roman" w:hAnsi="Arial" w:cs="Arial"/>
                            <w:color w:val="404040"/>
                            <w:sz w:val="24"/>
                            <w:szCs w:val="24"/>
                          </w:rPr>
                          <w:fldChar w:fldCharType="separate"/>
                        </w:r>
                        <w:r w:rsidRPr="0090795A">
                          <w:rPr>
                            <w:rFonts w:ascii="Arial" w:eastAsia="Times New Roman" w:hAnsi="Arial" w:cs="Arial"/>
                            <w:color w:val="404040"/>
                            <w:sz w:val="24"/>
                            <w:szCs w:val="24"/>
                            <w:u w:val="single"/>
                          </w:rPr>
                          <w:t>astaxanthin</w:t>
                        </w:r>
                        <w:proofErr w:type="spellEnd"/>
                        <w:r w:rsidRPr="0090795A">
                          <w:rPr>
                            <w:rFonts w:ascii="Arial" w:eastAsia="Times New Roman" w:hAnsi="Arial" w:cs="Arial"/>
                            <w:color w:val="404040"/>
                            <w:sz w:val="24"/>
                            <w:szCs w:val="24"/>
                          </w:rPr>
                          <w:fldChar w:fldCharType="end"/>
                        </w:r>
                        <w:r w:rsidRPr="0090795A">
                          <w:rPr>
                            <w:rFonts w:ascii="Arial" w:eastAsia="Times New Roman" w:hAnsi="Arial" w:cs="Arial"/>
                            <w:color w:val="404040"/>
                            <w:sz w:val="24"/>
                            <w:szCs w:val="24"/>
                          </w:rPr>
                          <w:t> often can help to protect GI tissue being irritated by stomach acid. Since the responses to each of these varies, you may need to try a few before you identify the one that works for you (or have someone you trust test which one is appropriate).</w:t>
                        </w:r>
                      </w:p>
                      <w:p w:rsidR="0090795A" w:rsidRPr="0090795A" w:rsidRDefault="0090795A" w:rsidP="0090795A">
                        <w:pPr>
                          <w:spacing w:before="240" w:after="150" w:line="278" w:lineRule="atLeast"/>
                          <w:outlineLvl w:val="2"/>
                          <w:rPr>
                            <w:rFonts w:ascii="Segoe UI" w:eastAsia="Times New Roman" w:hAnsi="Segoe UI" w:cs="Segoe UI"/>
                            <w:b/>
                            <w:bCs/>
                            <w:color w:val="404040"/>
                            <w:sz w:val="33"/>
                            <w:szCs w:val="33"/>
                          </w:rPr>
                        </w:pPr>
                        <w:proofErr w:type="spellStart"/>
                        <w:r w:rsidRPr="0090795A">
                          <w:rPr>
                            <w:rFonts w:ascii="Segoe UI" w:eastAsia="Times New Roman" w:hAnsi="Segoe UI" w:cs="Segoe UI"/>
                            <w:b/>
                            <w:bCs/>
                            <w:color w:val="404040"/>
                            <w:sz w:val="33"/>
                            <w:szCs w:val="33"/>
                          </w:rPr>
                          <w:t>H.Pylori</w:t>
                        </w:r>
                        <w:proofErr w:type="spellEnd"/>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Helicobacter pylori is a corkscrew shaped bacteria which lives in the stomach of about half of the world’s population. It is commonly found within ulcers and a variety of other GI tract pathologies, and in many cases has been implicated as the causative agent for those issues. Furthermore, an </w:t>
                        </w:r>
                        <w:proofErr w:type="spellStart"/>
                        <w:r w:rsidRPr="0090795A">
                          <w:rPr>
                            <w:rFonts w:ascii="Arial" w:eastAsia="Times New Roman" w:hAnsi="Arial" w:cs="Arial"/>
                            <w:color w:val="404040"/>
                            <w:sz w:val="24"/>
                            <w:szCs w:val="24"/>
                          </w:rPr>
                          <w:t>H.Pylori</w:t>
                        </w:r>
                        <w:proofErr w:type="spellEnd"/>
                        <w:r w:rsidRPr="0090795A">
                          <w:rPr>
                            <w:rFonts w:ascii="Arial" w:eastAsia="Times New Roman" w:hAnsi="Arial" w:cs="Arial"/>
                            <w:color w:val="404040"/>
                            <w:sz w:val="24"/>
                            <w:szCs w:val="24"/>
                          </w:rPr>
                          <w:t xml:space="preserve"> infection has also been shown to be strongly associated with stomach cancer. Because of this, </w:t>
                        </w:r>
                        <w:hyperlink r:id="rId81" w:tgtFrame="_blank" w:history="1">
                          <w:r w:rsidRPr="0090795A">
                            <w:rPr>
                              <w:rFonts w:ascii="Arial" w:eastAsia="Times New Roman" w:hAnsi="Arial" w:cs="Arial"/>
                              <w:color w:val="404040"/>
                              <w:sz w:val="24"/>
                              <w:szCs w:val="24"/>
                              <w:u w:val="single"/>
                            </w:rPr>
                            <w:t>simple tests exist</w:t>
                          </w:r>
                        </w:hyperlink>
                        <w:r w:rsidRPr="0090795A">
                          <w:rPr>
                            <w:rFonts w:ascii="Arial" w:eastAsia="Times New Roman" w:hAnsi="Arial" w:cs="Arial"/>
                            <w:color w:val="404040"/>
                            <w:sz w:val="24"/>
                            <w:szCs w:val="24"/>
                          </w:rPr>
                          <w:t> to detect H. Pylori, and the bacteria is often a target in any attempt to treat the stomach so extensive antibiotic regimens exist for eliminating it.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Likewise, since H. Pylori protects itself by eliminating stomach acid, integrative practitioners have an additional reason to want to eliminate it as well.</w:t>
                        </w:r>
                        <w:r w:rsidRPr="0090795A">
                          <w:rPr>
                            <w:rFonts w:ascii="Arial" w:eastAsia="Times New Roman" w:hAnsi="Arial" w:cs="Arial"/>
                            <w:color w:val="404040"/>
                            <w:sz w:val="24"/>
                            <w:szCs w:val="24"/>
                          </w:rPr>
                          <w:br/>
                        </w:r>
                        <w:r w:rsidRPr="0090795A">
                          <w:rPr>
                            <w:rFonts w:ascii="Arial" w:eastAsia="Times New Roman" w:hAnsi="Arial" w:cs="Arial"/>
                            <w:i/>
                            <w:iCs/>
                            <w:color w:val="404040"/>
                            <w:sz w:val="24"/>
                            <w:szCs w:val="24"/>
                          </w:rPr>
                          <w:t>Note: this may explain why lowering stomach acidity causes gastric cancer, as once a more hospitable environment is created for H. Pylori, it is more able to reproduce and cause stomach cancer.</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A variety of natural therapies in turn have been discovered which also eliminate </w:t>
                        </w:r>
                        <w:proofErr w:type="spellStart"/>
                        <w:r w:rsidRPr="0090795A">
                          <w:rPr>
                            <w:rFonts w:ascii="Arial" w:eastAsia="Times New Roman" w:hAnsi="Arial" w:cs="Arial"/>
                            <w:color w:val="404040"/>
                            <w:sz w:val="24"/>
                            <w:szCs w:val="24"/>
                          </w:rPr>
                          <w:t>H.Pylori</w:t>
                        </w:r>
                        <w:proofErr w:type="spellEnd"/>
                        <w:r w:rsidRPr="0090795A">
                          <w:rPr>
                            <w:rFonts w:ascii="Arial" w:eastAsia="Times New Roman" w:hAnsi="Arial" w:cs="Arial"/>
                            <w:color w:val="404040"/>
                            <w:sz w:val="24"/>
                            <w:szCs w:val="24"/>
                          </w:rPr>
                          <w:t>. These include:</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•Mastic Gum (this was Wright’s favorite option and also helped to treat GI ulcers).</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•Vitamin C (for those who have difficulty tolerating it, ascorbate rather than ascorbic acid often solves the problem).</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lastRenderedPageBreak/>
                          <w:br/>
                          <w:t>•Vitamin D (either consumed orally, or ideally gained through sunlight exposure).</w:t>
                        </w:r>
                        <w:r w:rsidRPr="0090795A">
                          <w:rPr>
                            <w:rFonts w:ascii="Arial" w:eastAsia="Times New Roman" w:hAnsi="Arial" w:cs="Arial"/>
                            <w:color w:val="404040"/>
                            <w:sz w:val="24"/>
                            <w:szCs w:val="24"/>
                          </w:rPr>
                          <w:br/>
                        </w:r>
                        <w:r w:rsidRPr="0090795A">
                          <w:rPr>
                            <w:rFonts w:ascii="Arial" w:eastAsia="Times New Roman" w:hAnsi="Arial" w:cs="Arial"/>
                            <w:color w:val="404040"/>
                            <w:sz w:val="24"/>
                            <w:szCs w:val="24"/>
                          </w:rPr>
                          <w:br/>
                          <w:t>•</w:t>
                        </w:r>
                        <w:proofErr w:type="spellStart"/>
                        <w:r w:rsidRPr="0090795A">
                          <w:rPr>
                            <w:rFonts w:ascii="Arial" w:eastAsia="Times New Roman" w:hAnsi="Arial" w:cs="Arial"/>
                            <w:color w:val="404040"/>
                            <w:sz w:val="24"/>
                            <w:szCs w:val="24"/>
                          </w:rPr>
                          <w:t>Slipperly</w:t>
                        </w:r>
                        <w:proofErr w:type="spellEnd"/>
                        <w:r w:rsidRPr="0090795A">
                          <w:rPr>
                            <w:rFonts w:ascii="Arial" w:eastAsia="Times New Roman" w:hAnsi="Arial" w:cs="Arial"/>
                            <w:color w:val="404040"/>
                            <w:sz w:val="24"/>
                            <w:szCs w:val="24"/>
                          </w:rPr>
                          <w:t xml:space="preserve"> Elm (not as effective, but like vitamin C it also protects the GI tract).</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i/>
                            <w:iCs/>
                            <w:color w:val="404040"/>
                            <w:sz w:val="24"/>
                            <w:szCs w:val="24"/>
                          </w:rPr>
                          <w:t>Note: Given how common H. Pylori is (with half of humans having it), I have often wondered if is as problematic as people make it out to be, or if it actually serves a vital role and only becomes problematic when the body is out of balance (e.g., due to the wrong diet or too little stomach acid). Since H. Pylori affects both stomach acidity and a variety of gut hormones, it is possible the bacteria has an important regulatory function as well.</w:t>
                        </w:r>
                      </w:p>
                      <w:p w:rsidR="0090795A" w:rsidRPr="0090795A" w:rsidRDefault="0090795A" w:rsidP="0090795A">
                        <w:pPr>
                          <w:spacing w:before="240" w:after="150" w:line="278" w:lineRule="atLeast"/>
                          <w:outlineLvl w:val="0"/>
                          <w:rPr>
                            <w:rFonts w:ascii="Segoe UI" w:eastAsia="Times New Roman" w:hAnsi="Segoe UI" w:cs="Segoe UI"/>
                            <w:b/>
                            <w:bCs/>
                            <w:color w:val="404040"/>
                            <w:kern w:val="36"/>
                            <w:sz w:val="48"/>
                            <w:szCs w:val="48"/>
                          </w:rPr>
                        </w:pPr>
                        <w:r w:rsidRPr="0090795A">
                          <w:rPr>
                            <w:rFonts w:ascii="Segoe UI" w:eastAsia="Times New Roman" w:hAnsi="Segoe UI" w:cs="Segoe UI"/>
                            <w:b/>
                            <w:bCs/>
                            <w:color w:val="404040"/>
                            <w:kern w:val="36"/>
                            <w:sz w:val="48"/>
                            <w:szCs w:val="48"/>
                          </w:rPr>
                          <w:t>Conclusion</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 xml:space="preserve">Despite everything I’ve come to understand about the politics of medicine, </w:t>
                        </w:r>
                        <w:r w:rsidRPr="00C47891">
                          <w:rPr>
                            <w:rFonts w:ascii="Arial" w:eastAsia="Times New Roman" w:hAnsi="Arial" w:cs="Arial"/>
                            <w:color w:val="404040"/>
                            <w:sz w:val="24"/>
                            <w:szCs w:val="24"/>
                            <w:highlight w:val="yellow"/>
                          </w:rPr>
                          <w:t>I still have difficulty believing medical science does not acknowledge the importance of stomach acid.</w:t>
                        </w:r>
                        <w:r w:rsidRPr="0090795A">
                          <w:rPr>
                            <w:rFonts w:ascii="Arial" w:eastAsia="Times New Roman" w:hAnsi="Arial" w:cs="Arial"/>
                            <w:color w:val="404040"/>
                            <w:sz w:val="24"/>
                            <w:szCs w:val="24"/>
                          </w:rPr>
                          <w:t xml:space="preserve"> Situations like this hence become some of the clearest illustration that </w:t>
                        </w:r>
                        <w:r w:rsidRPr="00C47891">
                          <w:rPr>
                            <w:rFonts w:ascii="Arial" w:eastAsia="Times New Roman" w:hAnsi="Arial" w:cs="Arial"/>
                            <w:b/>
                            <w:color w:val="404040"/>
                            <w:sz w:val="24"/>
                            <w:szCs w:val="24"/>
                          </w:rPr>
                          <w:t>modern medicine is much more a sales directed business than a science.</w:t>
                        </w:r>
                        <w:r w:rsidRPr="0090795A">
                          <w:rPr>
                            <w:rFonts w:ascii="Arial" w:eastAsia="Times New Roman" w:hAnsi="Arial" w:cs="Arial"/>
                            <w:color w:val="404040"/>
                            <w:sz w:val="24"/>
                            <w:szCs w:val="24"/>
                          </w:rPr>
                          <w:t xml:space="preserve"> Fortunately however, since the PPI patents are finally expiring (which means it is no longer highly profitable to sell the drugs) there at last is no longer an incentive to keep on ignoring the harms of these medications and medical science is at last “discovering” the harms of these drugs.</w:t>
                        </w:r>
                      </w:p>
                      <w:p w:rsidR="0090795A" w:rsidRPr="0090795A" w:rsidRDefault="0090795A" w:rsidP="0090795A">
                        <w:pPr>
                          <w:spacing w:after="300" w:line="390" w:lineRule="atLeast"/>
                          <w:rPr>
                            <w:rFonts w:ascii="Arial" w:eastAsia="Times New Roman" w:hAnsi="Arial" w:cs="Arial"/>
                            <w:color w:val="404040"/>
                            <w:sz w:val="24"/>
                            <w:szCs w:val="24"/>
                          </w:rPr>
                        </w:pPr>
                        <w:r w:rsidRPr="0090795A">
                          <w:rPr>
                            <w:rFonts w:ascii="Arial" w:eastAsia="Times New Roman" w:hAnsi="Arial" w:cs="Arial"/>
                            <w:color w:val="404040"/>
                            <w:sz w:val="24"/>
                            <w:szCs w:val="24"/>
                          </w:rPr>
                          <w:t>I hope that this article was helpful to each of you, and I sincerely thank you from the bottom of my heart for both taking the time to read it and to share it with those who can benefit from it.</w:t>
                        </w:r>
                      </w:p>
                      <w:p w:rsidR="0090795A" w:rsidRPr="0090795A" w:rsidRDefault="0090795A" w:rsidP="0090795A">
                        <w:pPr>
                          <w:spacing w:after="300" w:line="390" w:lineRule="atLeast"/>
                          <w:jc w:val="center"/>
                          <w:rPr>
                            <w:rFonts w:ascii="Arial" w:eastAsia="Times New Roman" w:hAnsi="Arial" w:cs="Arial"/>
                            <w:color w:val="404040"/>
                            <w:sz w:val="24"/>
                            <w:szCs w:val="24"/>
                          </w:rPr>
                        </w:pPr>
                        <w:r w:rsidRPr="0090795A">
                          <w:rPr>
                            <w:rFonts w:ascii="Arial" w:eastAsia="Times New Roman" w:hAnsi="Arial" w:cs="Arial"/>
                            <w:color w:val="404040"/>
                            <w:sz w:val="24"/>
                            <w:szCs w:val="24"/>
                          </w:rPr>
                          <w:t>This post is public so feel free to share it.</w:t>
                        </w:r>
                      </w:p>
                      <w:p w:rsidR="0090795A" w:rsidRPr="0090795A" w:rsidRDefault="00D00F9D" w:rsidP="0090795A">
                        <w:pPr>
                          <w:spacing w:line="390" w:lineRule="atLeast"/>
                          <w:jc w:val="center"/>
                          <w:rPr>
                            <w:rFonts w:ascii="Arial" w:eastAsia="Times New Roman" w:hAnsi="Arial" w:cs="Arial"/>
                            <w:color w:val="404040"/>
                            <w:sz w:val="24"/>
                            <w:szCs w:val="24"/>
                          </w:rPr>
                        </w:pPr>
                        <w:hyperlink r:id="rId82" w:tgtFrame="_blank" w:history="1">
                          <w:r w:rsidR="0090795A" w:rsidRPr="0090795A">
                            <w:rPr>
                              <w:rFonts w:ascii="Segoe UI" w:eastAsia="Times New Roman" w:hAnsi="Segoe UI" w:cs="Segoe UI"/>
                              <w:b/>
                              <w:bCs/>
                              <w:color w:val="FFFFFF"/>
                              <w:sz w:val="21"/>
                              <w:szCs w:val="21"/>
                              <w:u w:val="single"/>
                              <w:bdr w:val="none" w:sz="0" w:space="0" w:color="auto" w:frame="1"/>
                              <w:shd w:val="clear" w:color="auto" w:fill="F8A848"/>
                            </w:rPr>
                            <w:t>Share</w:t>
                          </w:r>
                        </w:hyperlink>
                      </w:p>
                      <w:p w:rsidR="0090795A" w:rsidRPr="0090795A" w:rsidRDefault="0090795A" w:rsidP="0090795A">
                        <w:pPr>
                          <w:spacing w:after="150" w:line="278" w:lineRule="atLeast"/>
                          <w:jc w:val="center"/>
                          <w:outlineLvl w:val="3"/>
                          <w:rPr>
                            <w:rFonts w:ascii="Segoe UI" w:eastAsia="Times New Roman" w:hAnsi="Segoe UI" w:cs="Segoe UI"/>
                            <w:b/>
                            <w:bCs/>
                            <w:color w:val="404040"/>
                            <w:sz w:val="27"/>
                            <w:szCs w:val="27"/>
                          </w:rPr>
                        </w:pPr>
                        <w:r w:rsidRPr="0090795A">
                          <w:rPr>
                            <w:rFonts w:ascii="Segoe UI" w:eastAsia="Times New Roman" w:hAnsi="Segoe UI" w:cs="Segoe UI"/>
                            <w:b/>
                            <w:bCs/>
                            <w:color w:val="404040"/>
                            <w:sz w:val="27"/>
                            <w:szCs w:val="27"/>
                          </w:rPr>
                          <w:t>Invite your friends and earn rewards</w:t>
                        </w:r>
                      </w:p>
                      <w:p w:rsidR="0090795A" w:rsidRPr="0090795A" w:rsidRDefault="0090795A" w:rsidP="0090795A">
                        <w:pPr>
                          <w:spacing w:after="0" w:line="390" w:lineRule="atLeast"/>
                          <w:jc w:val="center"/>
                          <w:rPr>
                            <w:rFonts w:ascii="Arial" w:eastAsia="Times New Roman" w:hAnsi="Arial" w:cs="Arial"/>
                            <w:color w:val="000000"/>
                            <w:sz w:val="21"/>
                            <w:szCs w:val="21"/>
                          </w:rPr>
                        </w:pPr>
                        <w:r w:rsidRPr="0090795A">
                          <w:rPr>
                            <w:rFonts w:ascii="Arial" w:eastAsia="Times New Roman" w:hAnsi="Arial" w:cs="Arial"/>
                            <w:color w:val="000000"/>
                            <w:sz w:val="21"/>
                            <w:szCs w:val="21"/>
                          </w:rPr>
                          <w:lastRenderedPageBreak/>
                          <w:t>If you enjoy The Forgotten Side of Medicine, share it with your friends and earn rewards when they subscribe.</w:t>
                        </w:r>
                      </w:p>
                      <w:p w:rsidR="0090795A" w:rsidRPr="0090795A" w:rsidRDefault="00D00F9D" w:rsidP="0090795A">
                        <w:pPr>
                          <w:spacing w:line="390" w:lineRule="atLeast"/>
                          <w:jc w:val="center"/>
                          <w:rPr>
                            <w:rFonts w:ascii="Arial" w:eastAsia="Times New Roman" w:hAnsi="Arial" w:cs="Arial"/>
                            <w:color w:val="404040"/>
                            <w:sz w:val="24"/>
                            <w:szCs w:val="24"/>
                          </w:rPr>
                        </w:pPr>
                        <w:hyperlink r:id="rId83" w:tgtFrame="_blank" w:history="1">
                          <w:r w:rsidR="0090795A" w:rsidRPr="0090795A">
                            <w:rPr>
                              <w:rFonts w:ascii="Segoe UI" w:eastAsia="Times New Roman" w:hAnsi="Segoe UI" w:cs="Segoe UI"/>
                              <w:b/>
                              <w:bCs/>
                              <w:color w:val="0000FF"/>
                              <w:sz w:val="21"/>
                              <w:szCs w:val="21"/>
                              <w:u w:val="single"/>
                              <w:bdr w:val="none" w:sz="0" w:space="0" w:color="auto" w:frame="1"/>
                              <w:shd w:val="clear" w:color="auto" w:fill="F8A848"/>
                            </w:rPr>
                            <w:t>Invite Friends</w:t>
                          </w:r>
                        </w:hyperlink>
                      </w:p>
                      <w:tbl>
                        <w:tblPr>
                          <w:tblW w:w="5000" w:type="pct"/>
                          <w:tblCellSpacing w:w="0" w:type="dxa"/>
                          <w:tblCellMar>
                            <w:left w:w="0" w:type="dxa"/>
                            <w:right w:w="0" w:type="dxa"/>
                          </w:tblCellMar>
                          <w:tblLook w:val="04A0" w:firstRow="1" w:lastRow="0" w:firstColumn="1" w:lastColumn="0" w:noHBand="0" w:noVBand="1"/>
                        </w:tblPr>
                        <w:tblGrid>
                          <w:gridCol w:w="8988"/>
                        </w:tblGrid>
                        <w:tr w:rsidR="0090795A" w:rsidRPr="0090795A" w:rsidTr="0090795A">
                          <w:trPr>
                            <w:trHeight w:val="240"/>
                            <w:tblCellSpacing w:w="0" w:type="dxa"/>
                          </w:trPr>
                          <w:tc>
                            <w:tcPr>
                              <w:tcW w:w="0" w:type="auto"/>
                              <w:vAlign w:val="center"/>
                              <w:hideMark/>
                            </w:tcPr>
                            <w:p w:rsidR="0090795A" w:rsidRPr="0090795A" w:rsidRDefault="0090795A" w:rsidP="0090795A">
                              <w:pPr>
                                <w:spacing w:after="0" w:line="0" w:lineRule="auto"/>
                                <w:rPr>
                                  <w:rFonts w:ascii="Arial" w:eastAsia="Times New Roman" w:hAnsi="Arial" w:cs="Arial"/>
                                  <w:sz w:val="2"/>
                                  <w:szCs w:val="2"/>
                                </w:rPr>
                              </w:pPr>
                              <w:r w:rsidRPr="0090795A">
                                <w:rPr>
                                  <w:rFonts w:ascii="Arial" w:eastAsia="Times New Roman" w:hAnsi="Arial" w:cs="Arial"/>
                                  <w:sz w:val="2"/>
                                  <w:szCs w:val="2"/>
                                </w:rPr>
                                <w:t> </w:t>
                              </w:r>
                            </w:p>
                          </w:tc>
                        </w:tr>
                        <w:tr w:rsidR="0090795A" w:rsidRPr="0090795A" w:rsidTr="0090795A">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963"/>
                                <w:gridCol w:w="25"/>
                              </w:tblGrid>
                              <w:tr w:rsidR="0090795A" w:rsidRPr="0090795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9"/>
                                      <w:gridCol w:w="120"/>
                                      <w:gridCol w:w="891"/>
                                      <w:gridCol w:w="120"/>
                                      <w:gridCol w:w="721"/>
                                    </w:tblGrid>
                                    <w:tr w:rsidR="0090795A" w:rsidRPr="0090795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9"/>
                                          </w:tblGrid>
                                          <w:tr w:rsidR="0090795A" w:rsidRPr="0090795A">
                                            <w:trPr>
                                              <w:tblCellSpacing w:w="0" w:type="dxa"/>
                                            </w:trPr>
                                            <w:tc>
                                              <w:tcPr>
                                                <w:tcW w:w="0" w:type="auto"/>
                                                <w:vAlign w:val="center"/>
                                                <w:hideMark/>
                                              </w:tcPr>
                                              <w:p w:rsidR="0090795A" w:rsidRPr="0090795A" w:rsidRDefault="00D00F9D" w:rsidP="0090795A">
                                                <w:pPr>
                                                  <w:spacing w:after="0" w:line="240" w:lineRule="auto"/>
                                                  <w:jc w:val="center"/>
                                                  <w:rPr>
                                                    <w:rFonts w:ascii="Arial" w:eastAsia="Times New Roman" w:hAnsi="Arial" w:cs="Arial"/>
                                                    <w:sz w:val="20"/>
                                                    <w:szCs w:val="20"/>
                                                  </w:rPr>
                                                </w:pPr>
                                                <w:hyperlink r:id="rId84" w:tgtFrame="_blank" w:history="1">
                                                  <w:r w:rsidR="0090795A" w:rsidRPr="0090795A">
                                                    <w:rPr>
                                                      <w:rFonts w:ascii="Segoe UI" w:eastAsia="Times New Roman" w:hAnsi="Segoe UI" w:cs="Segoe UI"/>
                                                      <w:caps/>
                                                      <w:color w:val="808080"/>
                                                      <w:sz w:val="18"/>
                                                      <w:szCs w:val="18"/>
                                                      <w:u w:val="single"/>
                                                    </w:rPr>
                                                    <w:t>LIKE</w:t>
                                                  </w:r>
                                                </w:hyperlink>
                                              </w:p>
                                            </w:tc>
                                          </w:tr>
                                        </w:tbl>
                                        <w:p w:rsidR="0090795A" w:rsidRPr="0090795A" w:rsidRDefault="0090795A" w:rsidP="0090795A">
                                          <w:pPr>
                                            <w:spacing w:after="0" w:line="240" w:lineRule="auto"/>
                                            <w:rPr>
                                              <w:rFonts w:ascii="Arial" w:eastAsia="Times New Roman" w:hAnsi="Arial" w:cs="Arial"/>
                                              <w:sz w:val="20"/>
                                              <w:szCs w:val="20"/>
                                            </w:rPr>
                                          </w:pPr>
                                        </w:p>
                                      </w:tc>
                                      <w:tc>
                                        <w:tcPr>
                                          <w:tcW w:w="120" w:type="dxa"/>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891"/>
                                          </w:tblGrid>
                                          <w:tr w:rsidR="0090795A" w:rsidRPr="0090795A">
                                            <w:trPr>
                                              <w:tblCellSpacing w:w="0" w:type="dxa"/>
                                            </w:trPr>
                                            <w:tc>
                                              <w:tcPr>
                                                <w:tcW w:w="0" w:type="auto"/>
                                                <w:vAlign w:val="center"/>
                                                <w:hideMark/>
                                              </w:tcPr>
                                              <w:p w:rsidR="0090795A" w:rsidRPr="0090795A" w:rsidRDefault="00D00F9D" w:rsidP="0090795A">
                                                <w:pPr>
                                                  <w:spacing w:after="0" w:line="240" w:lineRule="auto"/>
                                                  <w:jc w:val="center"/>
                                                  <w:rPr>
                                                    <w:rFonts w:ascii="Arial" w:eastAsia="Times New Roman" w:hAnsi="Arial" w:cs="Arial"/>
                                                    <w:sz w:val="20"/>
                                                    <w:szCs w:val="20"/>
                                                  </w:rPr>
                                                </w:pPr>
                                                <w:hyperlink r:id="rId85" w:tgtFrame="_blank" w:history="1">
                                                  <w:r w:rsidR="0090795A" w:rsidRPr="0090795A">
                                                    <w:rPr>
                                                      <w:rFonts w:ascii="Segoe UI" w:eastAsia="Times New Roman" w:hAnsi="Segoe UI" w:cs="Segoe UI"/>
                                                      <w:caps/>
                                                      <w:color w:val="808080"/>
                                                      <w:sz w:val="18"/>
                                                      <w:szCs w:val="18"/>
                                                      <w:u w:val="single"/>
                                                    </w:rPr>
                                                    <w:t>COMMENT</w:t>
                                                  </w:r>
                                                </w:hyperlink>
                                              </w:p>
                                            </w:tc>
                                          </w:tr>
                                        </w:tbl>
                                        <w:p w:rsidR="0090795A" w:rsidRPr="0090795A" w:rsidRDefault="0090795A" w:rsidP="0090795A">
                                          <w:pPr>
                                            <w:spacing w:after="0" w:line="240" w:lineRule="auto"/>
                                            <w:rPr>
                                              <w:rFonts w:ascii="Arial" w:eastAsia="Times New Roman" w:hAnsi="Arial" w:cs="Arial"/>
                                              <w:sz w:val="20"/>
                                              <w:szCs w:val="20"/>
                                            </w:rPr>
                                          </w:pPr>
                                        </w:p>
                                      </w:tc>
                                      <w:tc>
                                        <w:tcPr>
                                          <w:tcW w:w="120" w:type="dxa"/>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21"/>
                                          </w:tblGrid>
                                          <w:tr w:rsidR="0090795A" w:rsidRPr="0090795A">
                                            <w:trPr>
                                              <w:tblCellSpacing w:w="0" w:type="dxa"/>
                                            </w:trPr>
                                            <w:tc>
                                              <w:tcPr>
                                                <w:tcW w:w="0" w:type="auto"/>
                                                <w:vAlign w:val="center"/>
                                                <w:hideMark/>
                                              </w:tcPr>
                                              <w:p w:rsidR="0090795A" w:rsidRPr="0090795A" w:rsidRDefault="00D00F9D" w:rsidP="0090795A">
                                                <w:pPr>
                                                  <w:spacing w:after="0" w:line="240" w:lineRule="auto"/>
                                                  <w:jc w:val="center"/>
                                                  <w:rPr>
                                                    <w:rFonts w:ascii="Arial" w:eastAsia="Times New Roman" w:hAnsi="Arial" w:cs="Arial"/>
                                                    <w:sz w:val="20"/>
                                                    <w:szCs w:val="20"/>
                                                  </w:rPr>
                                                </w:pPr>
                                                <w:hyperlink r:id="rId86" w:tgtFrame="_blank" w:history="1">
                                                  <w:r w:rsidR="0090795A" w:rsidRPr="0090795A">
                                                    <w:rPr>
                                                      <w:rFonts w:ascii="Segoe UI" w:eastAsia="Times New Roman" w:hAnsi="Segoe UI" w:cs="Segoe UI"/>
                                                      <w:caps/>
                                                      <w:color w:val="808080"/>
                                                      <w:sz w:val="18"/>
                                                      <w:szCs w:val="18"/>
                                                      <w:u w:val="single"/>
                                                    </w:rPr>
                                                    <w:t>RESTACK</w:t>
                                                  </w:r>
                                                </w:hyperlink>
                                              </w:p>
                                            </w:tc>
                                          </w:tr>
                                        </w:tbl>
                                        <w:p w:rsidR="0090795A" w:rsidRPr="0090795A" w:rsidRDefault="0090795A" w:rsidP="0090795A">
                                          <w:pPr>
                                            <w:spacing w:after="0" w:line="240" w:lineRule="auto"/>
                                            <w:rPr>
                                              <w:rFonts w:ascii="Arial" w:eastAsia="Times New Roman" w:hAnsi="Arial" w:cs="Arial"/>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90795A" w:rsidRPr="0090795A">
                                      <w:trPr>
                                        <w:tblCellSpacing w:w="0" w:type="dxa"/>
                                        <w:jc w:val="right"/>
                                      </w:trPr>
                                      <w:tc>
                                        <w:tcPr>
                                          <w:tcW w:w="0" w:type="auto"/>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p>
                                      </w:tc>
                                    </w:tr>
                                  </w:tbl>
                                  <w:p w:rsidR="0090795A" w:rsidRPr="0090795A" w:rsidRDefault="0090795A" w:rsidP="0090795A">
                                    <w:pPr>
                                      <w:spacing w:after="0" w:line="240" w:lineRule="auto"/>
                                      <w:jc w:val="right"/>
                                      <w:rPr>
                                        <w:rFonts w:ascii="Arial" w:eastAsia="Times New Roman" w:hAnsi="Arial" w:cs="Arial"/>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r>
                        <w:tr w:rsidR="0090795A" w:rsidRPr="0090795A" w:rsidTr="0090795A">
                          <w:trPr>
                            <w:trHeight w:val="240"/>
                            <w:tblCellSpacing w:w="0" w:type="dxa"/>
                          </w:trPr>
                          <w:tc>
                            <w:tcPr>
                              <w:tcW w:w="0" w:type="auto"/>
                              <w:vAlign w:val="center"/>
                              <w:hideMark/>
                            </w:tcPr>
                            <w:p w:rsidR="0090795A" w:rsidRPr="0090795A" w:rsidRDefault="0090795A" w:rsidP="0090795A">
                              <w:pPr>
                                <w:spacing w:after="0" w:line="0" w:lineRule="auto"/>
                                <w:rPr>
                                  <w:rFonts w:ascii="Arial" w:eastAsia="Times New Roman" w:hAnsi="Arial" w:cs="Arial"/>
                                  <w:sz w:val="2"/>
                                  <w:szCs w:val="2"/>
                                </w:rPr>
                              </w:pPr>
                              <w:r w:rsidRPr="0090795A">
                                <w:rPr>
                                  <w:rFonts w:ascii="Arial" w:eastAsia="Times New Roman" w:hAnsi="Arial" w:cs="Arial"/>
                                  <w:sz w:val="2"/>
                                  <w:szCs w:val="2"/>
                                </w:rPr>
                                <w:t> </w:t>
                              </w:r>
                            </w:p>
                          </w:tc>
                        </w:tr>
                      </w:tbl>
                      <w:p w:rsidR="0090795A" w:rsidRPr="0090795A" w:rsidRDefault="0090795A" w:rsidP="0090795A">
                        <w:pPr>
                          <w:spacing w:after="0" w:line="240" w:lineRule="atLeast"/>
                          <w:jc w:val="center"/>
                          <w:rPr>
                            <w:rFonts w:ascii="Segoe UI" w:eastAsia="Times New Roman" w:hAnsi="Segoe UI" w:cs="Segoe UI"/>
                            <w:color w:val="808080"/>
                            <w:sz w:val="18"/>
                            <w:szCs w:val="18"/>
                          </w:rPr>
                        </w:pPr>
                        <w:r w:rsidRPr="0090795A">
                          <w:rPr>
                            <w:rFonts w:ascii="Segoe UI" w:eastAsia="Times New Roman" w:hAnsi="Segoe UI" w:cs="Segoe UI"/>
                            <w:color w:val="808080"/>
                            <w:sz w:val="18"/>
                            <w:szCs w:val="18"/>
                          </w:rPr>
                          <w:t>© 2023 A Midwestern Doctor</w:t>
                        </w:r>
                        <w:r w:rsidRPr="0090795A">
                          <w:rPr>
                            <w:rFonts w:ascii="Segoe UI" w:eastAsia="Times New Roman" w:hAnsi="Segoe UI" w:cs="Segoe UI"/>
                            <w:color w:val="808080"/>
                            <w:sz w:val="18"/>
                            <w:szCs w:val="18"/>
                          </w:rPr>
                          <w:br/>
                        </w:r>
                        <w:proofErr w:type="spellStart"/>
                        <w:r w:rsidRPr="0090795A">
                          <w:rPr>
                            <w:rFonts w:ascii="Segoe UI" w:eastAsia="Times New Roman" w:hAnsi="Segoe UI" w:cs="Segoe UI"/>
                            <w:color w:val="808080"/>
                            <w:sz w:val="18"/>
                            <w:szCs w:val="18"/>
                          </w:rPr>
                          <w:t>Substack</w:t>
                        </w:r>
                        <w:proofErr w:type="spellEnd"/>
                        <w:r w:rsidRPr="0090795A">
                          <w:rPr>
                            <w:rFonts w:ascii="Segoe UI" w:eastAsia="Times New Roman" w:hAnsi="Segoe UI" w:cs="Segoe UI"/>
                            <w:color w:val="808080"/>
                            <w:sz w:val="18"/>
                            <w:szCs w:val="18"/>
                          </w:rPr>
                          <w:t xml:space="preserve"> Inc., 111 Sutter St 7th Floor, San Francisco, United States 94104</w:t>
                        </w:r>
                        <w:r w:rsidRPr="0090795A">
                          <w:rPr>
                            <w:rFonts w:ascii="Segoe UI" w:eastAsia="Times New Roman" w:hAnsi="Segoe UI" w:cs="Segoe UI"/>
                            <w:color w:val="808080"/>
                            <w:sz w:val="18"/>
                            <w:szCs w:val="18"/>
                          </w:rPr>
                          <w:br/>
                        </w:r>
                        <w:hyperlink r:id="rId87" w:tgtFrame="_blank" w:history="1">
                          <w:r w:rsidRPr="0090795A">
                            <w:rPr>
                              <w:rFonts w:ascii="Arial" w:eastAsia="Times New Roman" w:hAnsi="Arial" w:cs="Arial"/>
                              <w:color w:val="808080"/>
                              <w:sz w:val="18"/>
                              <w:szCs w:val="18"/>
                              <w:u w:val="single"/>
                            </w:rPr>
                            <w:t>Unsubscribe</w:t>
                          </w:r>
                        </w:hyperlink>
                      </w:p>
                    </w:tc>
                    <w:tc>
                      <w:tcPr>
                        <w:tcW w:w="0" w:type="auto"/>
                        <w:vAlign w:val="center"/>
                        <w:hideMark/>
                      </w:tcPr>
                      <w:p w:rsidR="0090795A" w:rsidRPr="0090795A" w:rsidRDefault="0090795A" w:rsidP="0090795A">
                        <w:pPr>
                          <w:spacing w:after="0" w:line="240" w:lineRule="auto"/>
                          <w:rPr>
                            <w:rFonts w:ascii="Times New Roman" w:eastAsia="Times New Roman" w:hAnsi="Times New Roman" w:cs="Times New Roman"/>
                            <w:sz w:val="20"/>
                            <w:szCs w:val="20"/>
                          </w:rPr>
                        </w:pPr>
                        <w:r w:rsidRPr="0090795A">
                          <w:rPr>
                            <w:rFonts w:ascii="Times New Roman" w:eastAsia="Times New Roman" w:hAnsi="Times New Roman" w:cs="Times New Roman"/>
                            <w:sz w:val="24"/>
                            <w:szCs w:val="24"/>
                          </w:rPr>
                          <w:lastRenderedPageBreak/>
                          <w:br/>
                        </w:r>
                      </w:p>
                    </w:tc>
                  </w:tr>
                </w:tbl>
                <w:p w:rsidR="0090795A" w:rsidRPr="0090795A" w:rsidRDefault="0090795A" w:rsidP="0090795A">
                  <w:pPr>
                    <w:spacing w:after="0" w:line="240" w:lineRule="auto"/>
                    <w:rPr>
                      <w:rFonts w:ascii="Arial" w:eastAsia="Times New Roman" w:hAnsi="Arial" w:cs="Arial"/>
                      <w:sz w:val="20"/>
                      <w:szCs w:val="20"/>
                    </w:rPr>
                  </w:pPr>
                </w:p>
              </w:tc>
            </w:tr>
          </w:tbl>
          <w:p w:rsidR="0090795A" w:rsidRPr="0090795A" w:rsidRDefault="0090795A" w:rsidP="0090795A">
            <w:pPr>
              <w:spacing w:after="0" w:line="240" w:lineRule="auto"/>
              <w:rPr>
                <w:rFonts w:ascii="Arial" w:eastAsia="Times New Roman" w:hAnsi="Arial" w:cs="Arial"/>
                <w:sz w:val="20"/>
                <w:szCs w:val="20"/>
              </w:rPr>
            </w:pPr>
          </w:p>
        </w:tc>
      </w:tr>
    </w:tbl>
    <w:p w:rsidR="000A5A09" w:rsidRDefault="000A5A09"/>
    <w:sectPr w:rsidR="000A5A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9D" w:rsidRDefault="00D00F9D" w:rsidP="002276C2">
      <w:pPr>
        <w:spacing w:after="0" w:line="240" w:lineRule="auto"/>
      </w:pPr>
      <w:r>
        <w:separator/>
      </w:r>
    </w:p>
  </w:endnote>
  <w:endnote w:type="continuationSeparator" w:id="0">
    <w:p w:rsidR="00D00F9D" w:rsidRDefault="00D00F9D" w:rsidP="002276C2">
      <w:pPr>
        <w:spacing w:after="0" w:line="240" w:lineRule="auto"/>
      </w:pPr>
      <w:r>
        <w:continuationSeparator/>
      </w:r>
    </w:p>
  </w:endnote>
  <w:endnote w:id="1">
    <w:p w:rsidR="002276C2" w:rsidRDefault="002276C2">
      <w:pPr>
        <w:pStyle w:val="EndnoteText"/>
      </w:pPr>
      <w:r>
        <w:rPr>
          <w:rStyle w:val="EndnoteReference"/>
        </w:rPr>
        <w:endnoteRef/>
      </w:r>
      <w:r>
        <w:t xml:space="preserve"> </w:t>
      </w:r>
      <w:r w:rsidRPr="002276C2">
        <w:t>combines the most well-researched conventional medicine with the most well-researched, evidence-based complementary therapies to achieve the appropriate care for each person</w:t>
      </w:r>
    </w:p>
  </w:endnote>
  <w:endnote w:id="2">
    <w:p w:rsidR="002276C2" w:rsidRDefault="002276C2">
      <w:pPr>
        <w:pStyle w:val="EndnoteText"/>
      </w:pPr>
      <w:r>
        <w:rPr>
          <w:rStyle w:val="EndnoteReference"/>
        </w:rPr>
        <w:endnoteRef/>
      </w:r>
      <w:r>
        <w:t xml:space="preserve"> </w:t>
      </w:r>
      <w:r w:rsidRPr="002276C2">
        <w:t>Translational medicine (also referred to as translational science) is a discipline within biomedical and public health research that aims to improve the health of individuals and the community by “translating” findings into diagnostic tools, medicines, procedures, policies and education.</w:t>
      </w:r>
    </w:p>
  </w:endnote>
  <w:endnote w:id="3">
    <w:p w:rsidR="00E87BF5" w:rsidRDefault="00E87BF5">
      <w:pPr>
        <w:pStyle w:val="EndnoteText"/>
      </w:pPr>
      <w:r>
        <w:rPr>
          <w:rStyle w:val="EndnoteReference"/>
        </w:rPr>
        <w:endnoteRef/>
      </w:r>
      <w:r>
        <w:t xml:space="preserve"> </w:t>
      </w:r>
      <w:r w:rsidRPr="00E87BF5">
        <w:t>Proton pump inhibitors (PPIs) are medicines that work by reducing the amount of stomach acid made by glands in the lining of your stomach.</w:t>
      </w:r>
    </w:p>
  </w:endnote>
  <w:endnote w:id="4">
    <w:p w:rsidR="00753571" w:rsidRDefault="00753571">
      <w:pPr>
        <w:pStyle w:val="EndnoteText"/>
      </w:pPr>
      <w:r>
        <w:rPr>
          <w:rStyle w:val="EndnoteReference"/>
        </w:rPr>
        <w:endnoteRef/>
      </w:r>
      <w:r>
        <w:t xml:space="preserve"> </w:t>
      </w:r>
      <w:r w:rsidRPr="00753571">
        <w:t>Normal pressure of the lower esophageal sphincter (LES) is about 15 millimeters of mercury (mm Hg). The pressure is less than 10 mm Hg when the LES relaxes to let food pass into the stomach. Abnormal results would show: Muscle spasms are present in the esophagus.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9D" w:rsidRDefault="00D00F9D" w:rsidP="002276C2">
      <w:pPr>
        <w:spacing w:after="0" w:line="240" w:lineRule="auto"/>
      </w:pPr>
      <w:r>
        <w:separator/>
      </w:r>
    </w:p>
  </w:footnote>
  <w:footnote w:type="continuationSeparator" w:id="0">
    <w:p w:rsidR="00D00F9D" w:rsidRDefault="00D00F9D" w:rsidP="002276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01D65"/>
    <w:multiLevelType w:val="multilevel"/>
    <w:tmpl w:val="DE00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5A"/>
    <w:rsid w:val="000A5A09"/>
    <w:rsid w:val="001A2D17"/>
    <w:rsid w:val="002276C2"/>
    <w:rsid w:val="002D5BAF"/>
    <w:rsid w:val="003037F3"/>
    <w:rsid w:val="003A5101"/>
    <w:rsid w:val="00486B98"/>
    <w:rsid w:val="004D1AED"/>
    <w:rsid w:val="004F3A02"/>
    <w:rsid w:val="00753571"/>
    <w:rsid w:val="0079759E"/>
    <w:rsid w:val="00801916"/>
    <w:rsid w:val="00887B3F"/>
    <w:rsid w:val="008B6F35"/>
    <w:rsid w:val="00903F73"/>
    <w:rsid w:val="0090795A"/>
    <w:rsid w:val="00BC27FA"/>
    <w:rsid w:val="00C47891"/>
    <w:rsid w:val="00C91E85"/>
    <w:rsid w:val="00D00F9D"/>
    <w:rsid w:val="00E87BF5"/>
    <w:rsid w:val="00F2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A7FF7-E2F9-43C8-AAF9-0BE38045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79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79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95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79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795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0795A"/>
    <w:rPr>
      <w:color w:val="0000FF"/>
      <w:u w:val="single"/>
    </w:rPr>
  </w:style>
  <w:style w:type="paragraph" w:styleId="NormalWeb">
    <w:name w:val="Normal (Web)"/>
    <w:basedOn w:val="Normal"/>
    <w:uiPriority w:val="99"/>
    <w:semiHidden/>
    <w:unhideWhenUsed/>
    <w:rsid w:val="0090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95A"/>
    <w:rPr>
      <w:b/>
      <w:bCs/>
    </w:rPr>
  </w:style>
  <w:style w:type="character" w:styleId="Emphasis">
    <w:name w:val="Emphasis"/>
    <w:basedOn w:val="DefaultParagraphFont"/>
    <w:uiPriority w:val="20"/>
    <w:qFormat/>
    <w:rsid w:val="0090795A"/>
    <w:rPr>
      <w:i/>
      <w:iCs/>
    </w:rPr>
  </w:style>
  <w:style w:type="paragraph" w:styleId="EndnoteText">
    <w:name w:val="endnote text"/>
    <w:basedOn w:val="Normal"/>
    <w:link w:val="EndnoteTextChar"/>
    <w:uiPriority w:val="99"/>
    <w:semiHidden/>
    <w:unhideWhenUsed/>
    <w:rsid w:val="002276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76C2"/>
    <w:rPr>
      <w:sz w:val="20"/>
      <w:szCs w:val="20"/>
    </w:rPr>
  </w:style>
  <w:style w:type="character" w:styleId="EndnoteReference">
    <w:name w:val="endnote reference"/>
    <w:basedOn w:val="DefaultParagraphFont"/>
    <w:uiPriority w:val="99"/>
    <w:semiHidden/>
    <w:unhideWhenUsed/>
    <w:rsid w:val="002276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002959">
      <w:bodyDiv w:val="1"/>
      <w:marLeft w:val="0"/>
      <w:marRight w:val="0"/>
      <w:marTop w:val="0"/>
      <w:marBottom w:val="0"/>
      <w:divBdr>
        <w:top w:val="none" w:sz="0" w:space="0" w:color="auto"/>
        <w:left w:val="none" w:sz="0" w:space="0" w:color="auto"/>
        <w:bottom w:val="none" w:sz="0" w:space="0" w:color="auto"/>
        <w:right w:val="none" w:sz="0" w:space="0" w:color="auto"/>
      </w:divBdr>
      <w:divsChild>
        <w:div w:id="121576215">
          <w:marLeft w:val="0"/>
          <w:marRight w:val="0"/>
          <w:marTop w:val="0"/>
          <w:marBottom w:val="0"/>
          <w:divBdr>
            <w:top w:val="none" w:sz="0" w:space="0" w:color="auto"/>
            <w:left w:val="none" w:sz="0" w:space="0" w:color="auto"/>
            <w:bottom w:val="none" w:sz="0" w:space="0" w:color="auto"/>
            <w:right w:val="none" w:sz="0" w:space="0" w:color="auto"/>
          </w:divBdr>
        </w:div>
        <w:div w:id="1381395721">
          <w:marLeft w:val="0"/>
          <w:marRight w:val="0"/>
          <w:marTop w:val="0"/>
          <w:marBottom w:val="0"/>
          <w:divBdr>
            <w:top w:val="none" w:sz="0" w:space="0" w:color="auto"/>
            <w:left w:val="none" w:sz="0" w:space="0" w:color="auto"/>
            <w:bottom w:val="none" w:sz="0" w:space="0" w:color="auto"/>
            <w:right w:val="none" w:sz="0" w:space="0" w:color="auto"/>
          </w:divBdr>
        </w:div>
        <w:div w:id="1223523375">
          <w:marLeft w:val="0"/>
          <w:marRight w:val="0"/>
          <w:marTop w:val="0"/>
          <w:marBottom w:val="0"/>
          <w:divBdr>
            <w:top w:val="none" w:sz="0" w:space="0" w:color="auto"/>
            <w:left w:val="none" w:sz="0" w:space="0" w:color="auto"/>
            <w:bottom w:val="none" w:sz="0" w:space="0" w:color="auto"/>
            <w:right w:val="none" w:sz="0" w:space="0" w:color="auto"/>
          </w:divBdr>
          <w:divsChild>
            <w:div w:id="878861337">
              <w:marLeft w:val="0"/>
              <w:marRight w:val="0"/>
              <w:marTop w:val="0"/>
              <w:marBottom w:val="0"/>
              <w:divBdr>
                <w:top w:val="none" w:sz="0" w:space="0" w:color="auto"/>
                <w:left w:val="none" w:sz="0" w:space="0" w:color="auto"/>
                <w:bottom w:val="none" w:sz="0" w:space="0" w:color="auto"/>
                <w:right w:val="none" w:sz="0" w:space="0" w:color="auto"/>
              </w:divBdr>
              <w:divsChild>
                <w:div w:id="850222316">
                  <w:marLeft w:val="0"/>
                  <w:marRight w:val="0"/>
                  <w:marTop w:val="0"/>
                  <w:marBottom w:val="0"/>
                  <w:divBdr>
                    <w:top w:val="none" w:sz="0" w:space="0" w:color="auto"/>
                    <w:left w:val="none" w:sz="0" w:space="0" w:color="auto"/>
                    <w:bottom w:val="none" w:sz="0" w:space="0" w:color="auto"/>
                    <w:right w:val="none" w:sz="0" w:space="0" w:color="auto"/>
                  </w:divBdr>
                  <w:divsChild>
                    <w:div w:id="1731077407">
                      <w:marLeft w:val="0"/>
                      <w:marRight w:val="0"/>
                      <w:marTop w:val="0"/>
                      <w:marBottom w:val="0"/>
                      <w:divBdr>
                        <w:top w:val="none" w:sz="0" w:space="0" w:color="auto"/>
                        <w:left w:val="none" w:sz="0" w:space="0" w:color="auto"/>
                        <w:bottom w:val="none" w:sz="0" w:space="0" w:color="auto"/>
                        <w:right w:val="none" w:sz="0" w:space="0" w:color="auto"/>
                      </w:divBdr>
                      <w:divsChild>
                        <w:div w:id="1622416949">
                          <w:marLeft w:val="0"/>
                          <w:marRight w:val="0"/>
                          <w:marTop w:val="0"/>
                          <w:marBottom w:val="0"/>
                          <w:divBdr>
                            <w:top w:val="none" w:sz="0" w:space="0" w:color="auto"/>
                            <w:left w:val="none" w:sz="0" w:space="0" w:color="auto"/>
                            <w:bottom w:val="none" w:sz="0" w:space="0" w:color="auto"/>
                            <w:right w:val="none" w:sz="0" w:space="0" w:color="auto"/>
                          </w:divBdr>
                          <w:divsChild>
                            <w:div w:id="895360397">
                              <w:marLeft w:val="0"/>
                              <w:marRight w:val="0"/>
                              <w:marTop w:val="0"/>
                              <w:marBottom w:val="0"/>
                              <w:divBdr>
                                <w:top w:val="none" w:sz="0" w:space="0" w:color="auto"/>
                                <w:left w:val="none" w:sz="0" w:space="0" w:color="auto"/>
                                <w:bottom w:val="none" w:sz="0" w:space="0" w:color="auto"/>
                                <w:right w:val="none" w:sz="0" w:space="0" w:color="auto"/>
                              </w:divBdr>
                            </w:div>
                            <w:div w:id="1202399507">
                              <w:marLeft w:val="0"/>
                              <w:marRight w:val="0"/>
                              <w:marTop w:val="0"/>
                              <w:marBottom w:val="0"/>
                              <w:divBdr>
                                <w:top w:val="none" w:sz="0" w:space="0" w:color="auto"/>
                                <w:left w:val="none" w:sz="0" w:space="0" w:color="auto"/>
                                <w:bottom w:val="none" w:sz="0" w:space="0" w:color="auto"/>
                                <w:right w:val="none" w:sz="0" w:space="0" w:color="auto"/>
                              </w:divBdr>
                            </w:div>
                            <w:div w:id="1501241290">
                              <w:marLeft w:val="0"/>
                              <w:marRight w:val="0"/>
                              <w:marTop w:val="0"/>
                              <w:marBottom w:val="0"/>
                              <w:divBdr>
                                <w:top w:val="none" w:sz="0" w:space="0" w:color="auto"/>
                                <w:left w:val="none" w:sz="0" w:space="0" w:color="auto"/>
                                <w:bottom w:val="none" w:sz="0" w:space="0" w:color="auto"/>
                                <w:right w:val="none" w:sz="0" w:space="0" w:color="auto"/>
                              </w:divBdr>
                            </w:div>
                            <w:div w:id="3863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4053">
                      <w:marLeft w:val="0"/>
                      <w:marRight w:val="0"/>
                      <w:marTop w:val="0"/>
                      <w:marBottom w:val="0"/>
                      <w:divBdr>
                        <w:top w:val="none" w:sz="0" w:space="0" w:color="auto"/>
                        <w:left w:val="none" w:sz="0" w:space="0" w:color="auto"/>
                        <w:bottom w:val="none" w:sz="0" w:space="0" w:color="auto"/>
                        <w:right w:val="none" w:sz="0" w:space="0" w:color="auto"/>
                      </w:divBdr>
                      <w:divsChild>
                        <w:div w:id="775947190">
                          <w:marLeft w:val="0"/>
                          <w:marRight w:val="0"/>
                          <w:marTop w:val="0"/>
                          <w:marBottom w:val="240"/>
                          <w:divBdr>
                            <w:top w:val="none" w:sz="0" w:space="0" w:color="auto"/>
                            <w:left w:val="none" w:sz="0" w:space="0" w:color="auto"/>
                            <w:bottom w:val="none" w:sz="0" w:space="0" w:color="auto"/>
                            <w:right w:val="none" w:sz="0" w:space="0" w:color="auto"/>
                          </w:divBdr>
                          <w:divsChild>
                            <w:div w:id="825318542">
                              <w:blockQuote w:val="1"/>
                              <w:marLeft w:val="0"/>
                              <w:marRight w:val="0"/>
                              <w:marTop w:val="300"/>
                              <w:marBottom w:val="300"/>
                              <w:divBdr>
                                <w:top w:val="none" w:sz="0" w:space="0" w:color="auto"/>
                                <w:left w:val="single" w:sz="24" w:space="0" w:color="F8A848"/>
                                <w:bottom w:val="none" w:sz="0" w:space="0" w:color="auto"/>
                                <w:right w:val="none" w:sz="0" w:space="0" w:color="auto"/>
                              </w:divBdr>
                            </w:div>
                            <w:div w:id="869299184">
                              <w:marLeft w:val="0"/>
                              <w:marRight w:val="0"/>
                              <w:marTop w:val="0"/>
                              <w:marBottom w:val="0"/>
                              <w:divBdr>
                                <w:top w:val="none" w:sz="0" w:space="0" w:color="auto"/>
                                <w:left w:val="none" w:sz="0" w:space="0" w:color="auto"/>
                                <w:bottom w:val="none" w:sz="0" w:space="0" w:color="auto"/>
                                <w:right w:val="none" w:sz="0" w:space="0" w:color="auto"/>
                              </w:divBdr>
                              <w:divsChild>
                                <w:div w:id="313409415">
                                  <w:marLeft w:val="0"/>
                                  <w:marRight w:val="0"/>
                                  <w:marTop w:val="360"/>
                                  <w:marBottom w:val="360"/>
                                  <w:divBdr>
                                    <w:top w:val="none" w:sz="0" w:space="0" w:color="auto"/>
                                    <w:left w:val="none" w:sz="0" w:space="0" w:color="auto"/>
                                    <w:bottom w:val="none" w:sz="0" w:space="0" w:color="auto"/>
                                    <w:right w:val="none" w:sz="0" w:space="0" w:color="auto"/>
                                  </w:divBdr>
                                  <w:divsChild>
                                    <w:div w:id="1288587512">
                                      <w:marLeft w:val="0"/>
                                      <w:marRight w:val="0"/>
                                      <w:marTop w:val="240"/>
                                      <w:marBottom w:val="0"/>
                                      <w:divBdr>
                                        <w:top w:val="none" w:sz="0" w:space="0" w:color="auto"/>
                                        <w:left w:val="none" w:sz="0" w:space="0" w:color="auto"/>
                                        <w:bottom w:val="none" w:sz="0" w:space="0" w:color="auto"/>
                                        <w:right w:val="none" w:sz="0" w:space="0" w:color="auto"/>
                                      </w:divBdr>
                                    </w:div>
                                    <w:div w:id="16260821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79125">
                              <w:marLeft w:val="0"/>
                              <w:marRight w:val="0"/>
                              <w:marTop w:val="480"/>
                              <w:marBottom w:val="480"/>
                              <w:divBdr>
                                <w:top w:val="none" w:sz="0" w:space="0" w:color="auto"/>
                                <w:left w:val="none" w:sz="0" w:space="0" w:color="auto"/>
                                <w:bottom w:val="none" w:sz="0" w:space="0" w:color="auto"/>
                                <w:right w:val="none" w:sz="0" w:space="0" w:color="auto"/>
                              </w:divBdr>
                            </w:div>
                            <w:div w:id="296685191">
                              <w:blockQuote w:val="1"/>
                              <w:marLeft w:val="0"/>
                              <w:marRight w:val="0"/>
                              <w:marTop w:val="300"/>
                              <w:marBottom w:val="300"/>
                              <w:divBdr>
                                <w:top w:val="none" w:sz="0" w:space="0" w:color="auto"/>
                                <w:left w:val="single" w:sz="24" w:space="0" w:color="F8A848"/>
                                <w:bottom w:val="none" w:sz="0" w:space="0" w:color="auto"/>
                                <w:right w:val="none" w:sz="0" w:space="0" w:color="auto"/>
                              </w:divBdr>
                            </w:div>
                            <w:div w:id="1933735371">
                              <w:marLeft w:val="0"/>
                              <w:marRight w:val="0"/>
                              <w:marTop w:val="480"/>
                              <w:marBottom w:val="480"/>
                              <w:divBdr>
                                <w:top w:val="none" w:sz="0" w:space="0" w:color="auto"/>
                                <w:left w:val="none" w:sz="0" w:space="0" w:color="auto"/>
                                <w:bottom w:val="none" w:sz="0" w:space="0" w:color="auto"/>
                                <w:right w:val="none" w:sz="0" w:space="0" w:color="auto"/>
                              </w:divBdr>
                            </w:div>
                            <w:div w:id="144057138">
                              <w:blockQuote w:val="1"/>
                              <w:marLeft w:val="0"/>
                              <w:marRight w:val="0"/>
                              <w:marTop w:val="300"/>
                              <w:marBottom w:val="300"/>
                              <w:divBdr>
                                <w:top w:val="none" w:sz="0" w:space="0" w:color="auto"/>
                                <w:left w:val="single" w:sz="24" w:space="0" w:color="F8A848"/>
                                <w:bottom w:val="none" w:sz="0" w:space="0" w:color="auto"/>
                                <w:right w:val="none" w:sz="0" w:space="0" w:color="auto"/>
                              </w:divBdr>
                            </w:div>
                            <w:div w:id="1518301993">
                              <w:blockQuote w:val="1"/>
                              <w:marLeft w:val="0"/>
                              <w:marRight w:val="0"/>
                              <w:marTop w:val="300"/>
                              <w:marBottom w:val="300"/>
                              <w:divBdr>
                                <w:top w:val="none" w:sz="0" w:space="0" w:color="auto"/>
                                <w:left w:val="single" w:sz="24" w:space="0" w:color="F8A848"/>
                                <w:bottom w:val="none" w:sz="0" w:space="0" w:color="auto"/>
                                <w:right w:val="none" w:sz="0" w:space="0" w:color="auto"/>
                              </w:divBdr>
                            </w:div>
                            <w:div w:id="483157336">
                              <w:blockQuote w:val="1"/>
                              <w:marLeft w:val="0"/>
                              <w:marRight w:val="0"/>
                              <w:marTop w:val="300"/>
                              <w:marBottom w:val="300"/>
                              <w:divBdr>
                                <w:top w:val="none" w:sz="0" w:space="0" w:color="auto"/>
                                <w:left w:val="single" w:sz="24" w:space="0" w:color="F8A848"/>
                                <w:bottom w:val="none" w:sz="0" w:space="0" w:color="auto"/>
                                <w:right w:val="none" w:sz="0" w:space="0" w:color="auto"/>
                              </w:divBdr>
                            </w:div>
                            <w:div w:id="397753266">
                              <w:blockQuote w:val="1"/>
                              <w:marLeft w:val="0"/>
                              <w:marRight w:val="0"/>
                              <w:marTop w:val="300"/>
                              <w:marBottom w:val="300"/>
                              <w:divBdr>
                                <w:top w:val="none" w:sz="0" w:space="0" w:color="auto"/>
                                <w:left w:val="single" w:sz="24" w:space="0" w:color="F8A848"/>
                                <w:bottom w:val="none" w:sz="0" w:space="0" w:color="auto"/>
                                <w:right w:val="none" w:sz="0" w:space="0" w:color="auto"/>
                              </w:divBdr>
                            </w:div>
                            <w:div w:id="1563787034">
                              <w:marLeft w:val="0"/>
                              <w:marRight w:val="0"/>
                              <w:marTop w:val="480"/>
                              <w:marBottom w:val="480"/>
                              <w:divBdr>
                                <w:top w:val="none" w:sz="0" w:space="0" w:color="auto"/>
                                <w:left w:val="none" w:sz="0" w:space="0" w:color="auto"/>
                                <w:bottom w:val="none" w:sz="0" w:space="0" w:color="auto"/>
                                <w:right w:val="none" w:sz="0" w:space="0" w:color="auto"/>
                              </w:divBdr>
                            </w:div>
                            <w:div w:id="1093086787">
                              <w:marLeft w:val="0"/>
                              <w:marRight w:val="0"/>
                              <w:marTop w:val="480"/>
                              <w:marBottom w:val="480"/>
                              <w:divBdr>
                                <w:top w:val="none" w:sz="0" w:space="0" w:color="auto"/>
                                <w:left w:val="none" w:sz="0" w:space="0" w:color="auto"/>
                                <w:bottom w:val="none" w:sz="0" w:space="0" w:color="auto"/>
                                <w:right w:val="none" w:sz="0" w:space="0" w:color="auto"/>
                              </w:divBdr>
                            </w:div>
                            <w:div w:id="453138257">
                              <w:marLeft w:val="0"/>
                              <w:marRight w:val="0"/>
                              <w:marTop w:val="0"/>
                              <w:marBottom w:val="0"/>
                              <w:divBdr>
                                <w:top w:val="none" w:sz="0" w:space="0" w:color="auto"/>
                                <w:left w:val="none" w:sz="0" w:space="0" w:color="auto"/>
                                <w:bottom w:val="none" w:sz="0" w:space="0" w:color="auto"/>
                                <w:right w:val="none" w:sz="0" w:space="0" w:color="auto"/>
                              </w:divBdr>
                              <w:divsChild>
                                <w:div w:id="471481752">
                                  <w:marLeft w:val="0"/>
                                  <w:marRight w:val="0"/>
                                  <w:marTop w:val="360"/>
                                  <w:marBottom w:val="360"/>
                                  <w:divBdr>
                                    <w:top w:val="none" w:sz="0" w:space="0" w:color="auto"/>
                                    <w:left w:val="none" w:sz="0" w:space="0" w:color="auto"/>
                                    <w:bottom w:val="none" w:sz="0" w:space="0" w:color="auto"/>
                                    <w:right w:val="none" w:sz="0" w:space="0" w:color="auto"/>
                                  </w:divBdr>
                                  <w:divsChild>
                                    <w:div w:id="1264651431">
                                      <w:marLeft w:val="0"/>
                                      <w:marRight w:val="0"/>
                                      <w:marTop w:val="240"/>
                                      <w:marBottom w:val="0"/>
                                      <w:divBdr>
                                        <w:top w:val="none" w:sz="0" w:space="0" w:color="auto"/>
                                        <w:left w:val="none" w:sz="0" w:space="0" w:color="auto"/>
                                        <w:bottom w:val="none" w:sz="0" w:space="0" w:color="auto"/>
                                        <w:right w:val="none" w:sz="0" w:space="0" w:color="auto"/>
                                      </w:divBdr>
                                    </w:div>
                                    <w:div w:id="15343389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3501046">
                              <w:blockQuote w:val="1"/>
                              <w:marLeft w:val="0"/>
                              <w:marRight w:val="0"/>
                              <w:marTop w:val="300"/>
                              <w:marBottom w:val="300"/>
                              <w:divBdr>
                                <w:top w:val="none" w:sz="0" w:space="0" w:color="auto"/>
                                <w:left w:val="single" w:sz="24" w:space="0" w:color="F8A848"/>
                                <w:bottom w:val="none" w:sz="0" w:space="0" w:color="auto"/>
                                <w:right w:val="none" w:sz="0" w:space="0" w:color="auto"/>
                              </w:divBdr>
                            </w:div>
                            <w:div w:id="1712920098">
                              <w:blockQuote w:val="1"/>
                              <w:marLeft w:val="0"/>
                              <w:marRight w:val="0"/>
                              <w:marTop w:val="300"/>
                              <w:marBottom w:val="300"/>
                              <w:divBdr>
                                <w:top w:val="none" w:sz="0" w:space="0" w:color="auto"/>
                                <w:left w:val="single" w:sz="24" w:space="0" w:color="F8A848"/>
                                <w:bottom w:val="none" w:sz="0" w:space="0" w:color="auto"/>
                                <w:right w:val="none" w:sz="0" w:space="0" w:color="auto"/>
                              </w:divBdr>
                            </w:div>
                            <w:div w:id="1266159942">
                              <w:marLeft w:val="0"/>
                              <w:marRight w:val="0"/>
                              <w:marTop w:val="0"/>
                              <w:marBottom w:val="0"/>
                              <w:divBdr>
                                <w:top w:val="none" w:sz="0" w:space="0" w:color="auto"/>
                                <w:left w:val="none" w:sz="0" w:space="0" w:color="auto"/>
                                <w:bottom w:val="none" w:sz="0" w:space="0" w:color="auto"/>
                                <w:right w:val="none" w:sz="0" w:space="0" w:color="auto"/>
                              </w:divBdr>
                              <w:divsChild>
                                <w:div w:id="9188300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5110550">
                      <w:marLeft w:val="0"/>
                      <w:marRight w:val="0"/>
                      <w:marTop w:val="480"/>
                      <w:marBottom w:val="480"/>
                      <w:divBdr>
                        <w:top w:val="none" w:sz="0" w:space="0" w:color="auto"/>
                        <w:left w:val="none" w:sz="0" w:space="0" w:color="auto"/>
                        <w:bottom w:val="none" w:sz="0" w:space="0" w:color="auto"/>
                        <w:right w:val="none" w:sz="0" w:space="0" w:color="auto"/>
                      </w:divBdr>
                    </w:div>
                    <w:div w:id="20622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bstack.com/redirect/779dc1cc-523e-4188-a04e-6699d8a0bc4a?j=eyJ1IjoiZG9paTgifQ.91g_34VRuzI_MLkPmRIGM0gm4tNgR1dQS7br89dPnSg" TargetMode="External"/><Relationship Id="rId21" Type="http://schemas.openxmlformats.org/officeDocument/2006/relationships/hyperlink" Target="https://substack.com/redirect/8710240e-3434-4b6f-b7fb-1d497cc044cb?j=eyJ1IjoiZG9paTgifQ.91g_34VRuzI_MLkPmRIGM0gm4tNgR1dQS7br89dPnSg" TargetMode="External"/><Relationship Id="rId42" Type="http://schemas.openxmlformats.org/officeDocument/2006/relationships/hyperlink" Target="https://substack.com/redirect/cdc277b4-5c0a-44f8-aac7-9c154e9c0814?j=eyJ1IjoiZG9paTgifQ.91g_34VRuzI_MLkPmRIGM0gm4tNgR1dQS7br89dPnSg" TargetMode="External"/><Relationship Id="rId47" Type="http://schemas.openxmlformats.org/officeDocument/2006/relationships/hyperlink" Target="https://substack.com/redirect/dc2a025a-a50b-4ff2-bb56-445b630edd38?j=eyJ1IjoiZG9paTgifQ.91g_34VRuzI_MLkPmRIGM0gm4tNgR1dQS7br89dPnSg" TargetMode="External"/><Relationship Id="rId63" Type="http://schemas.openxmlformats.org/officeDocument/2006/relationships/hyperlink" Target="https://substack.com/redirect/96c65383-29ec-4919-bedc-762088a2857d?j=eyJ1IjoiZG9paTgifQ.91g_34VRuzI_MLkPmRIGM0gm4tNgR1dQS7br89dPnSg" TargetMode="External"/><Relationship Id="rId68" Type="http://schemas.openxmlformats.org/officeDocument/2006/relationships/hyperlink" Target="https://substack.com/redirect/37abfeb5-57a8-413e-ba55-96a21c31b970?j=eyJ1IjoiZG9paTgifQ.91g_34VRuzI_MLkPmRIGM0gm4tNgR1dQS7br89dPnSg" TargetMode="External"/><Relationship Id="rId84" Type="http://schemas.openxmlformats.org/officeDocument/2006/relationships/hyperlink" Target="https://substack.com/app-link/post?publication_id=748806&amp;post_id=136983093&amp;utm_source=substack&amp;isFreemail=false&amp;submitLike=true&amp;token=eyJ1c2VyX2lkIjoyMjk3ODczNiwicG9zdF9pZCI6MTM2OTgzMDkzLCJyZWFjdGlvbiI6IuKdpCIsImlhdCI6MTY5NDg3OTYzNSwiZXhwIjoxNjk3NDcxNjM1LCJpc3MiOiJwdWItNzQ4ODA2Iiwic3ViIjoicmVhY3Rpb24ifQ.UmZIU_a1E9UQSVX3fSXUOD1oGVEBgw83I8xbADLQGDc&amp;utm_medium=email&amp;utm_campaign=email-reaction&amp;r=doii8" TargetMode="External"/><Relationship Id="rId89" Type="http://schemas.openxmlformats.org/officeDocument/2006/relationships/theme" Target="theme/theme1.xml"/><Relationship Id="rId16" Type="http://schemas.openxmlformats.org/officeDocument/2006/relationships/hyperlink" Target="https://substack.com/redirect/af768737-b72c-43c3-887e-fd5ad860f48c?j=eyJ1IjoiZG9paTgifQ.91g_34VRuzI_MLkPmRIGM0gm4tNgR1dQS7br89dPnSg" TargetMode="External"/><Relationship Id="rId11" Type="http://schemas.openxmlformats.org/officeDocument/2006/relationships/hyperlink" Target="https://substack.com/redirect/4b032a21-9a21-4c23-8ffb-ca9cb492fb88?j=eyJ1IjoiZG9paTgifQ.91g_34VRuzI_MLkPmRIGM0gm4tNgR1dQS7br89dPnSg" TargetMode="External"/><Relationship Id="rId32" Type="http://schemas.openxmlformats.org/officeDocument/2006/relationships/hyperlink" Target="https://substack.com/redirect/6404c778-e805-454b-8974-b24bfc0fe1f8?j=eyJ1IjoiZG9paTgifQ.91g_34VRuzI_MLkPmRIGM0gm4tNgR1dQS7br89dPnSg" TargetMode="External"/><Relationship Id="rId37" Type="http://schemas.openxmlformats.org/officeDocument/2006/relationships/hyperlink" Target="https://substack.com/redirect/8417784d-9a90-4f90-9cae-77d43743e90b?j=eyJ1IjoiZG9paTgifQ.91g_34VRuzI_MLkPmRIGM0gm4tNgR1dQS7br89dPnSg" TargetMode="External"/><Relationship Id="rId53" Type="http://schemas.openxmlformats.org/officeDocument/2006/relationships/image" Target="media/image4.jpeg"/><Relationship Id="rId58" Type="http://schemas.openxmlformats.org/officeDocument/2006/relationships/hyperlink" Target="https://substack.com/redirect/0e938d80-4cd5-4aa7-a15a-5c9210e6953e?j=eyJ1IjoiZG9paTgifQ.91g_34VRuzI_MLkPmRIGM0gm4tNgR1dQS7br89dPnSg" TargetMode="External"/><Relationship Id="rId74" Type="http://schemas.openxmlformats.org/officeDocument/2006/relationships/hyperlink" Target="https://substack.com/redirect/a92066d6-74a5-4d4a-8d9b-97461e6042c2?j=eyJ1IjoiZG9paTgifQ.91g_34VRuzI_MLkPmRIGM0gm4tNgR1dQS7br89dPnSg" TargetMode="External"/><Relationship Id="rId79" Type="http://schemas.openxmlformats.org/officeDocument/2006/relationships/hyperlink" Target="https://substack.com/redirect/6b660423-f42f-47e1-84e7-67212c7a59a8?j=eyJ1IjoiZG9paTgifQ.91g_34VRuzI_MLkPmRIGM0gm4tNgR1dQS7br89dPnSg" TargetMode="External"/><Relationship Id="rId5" Type="http://schemas.openxmlformats.org/officeDocument/2006/relationships/webSettings" Target="webSettings.xml"/><Relationship Id="rId14" Type="http://schemas.openxmlformats.org/officeDocument/2006/relationships/hyperlink" Target="https://substack.com/redirect/c9ec5911-87cd-4b23-862d-6409a21adf5b?j=eyJ1IjoiZG9paTgifQ.91g_34VRuzI_MLkPmRIGM0gm4tNgR1dQS7br89dPnSg" TargetMode="External"/><Relationship Id="rId22" Type="http://schemas.openxmlformats.org/officeDocument/2006/relationships/hyperlink" Target="https://substack.com/redirect/11d24fbc-6ba2-4a42-a75d-9229bfa232e6?j=eyJ1IjoiZG9paTgifQ.91g_34VRuzI_MLkPmRIGM0gm4tNgR1dQS7br89dPnSg" TargetMode="External"/><Relationship Id="rId27" Type="http://schemas.openxmlformats.org/officeDocument/2006/relationships/hyperlink" Target="https://substack.com/redirect/321c62a6-6885-4f7c-b848-8d9da1ee0fb7?j=eyJ1IjoiZG9paTgifQ.91g_34VRuzI_MLkPmRIGM0gm4tNgR1dQS7br89dPnSg" TargetMode="External"/><Relationship Id="rId30" Type="http://schemas.openxmlformats.org/officeDocument/2006/relationships/image" Target="media/image2.jpeg"/><Relationship Id="rId35" Type="http://schemas.openxmlformats.org/officeDocument/2006/relationships/hyperlink" Target="https://substack.com/redirect/f7cf02ac-0b22-4cf9-a2da-f9ea04f5508b?j=eyJ1IjoiZG9paTgifQ.91g_34VRuzI_MLkPmRIGM0gm4tNgR1dQS7br89dPnSg" TargetMode="External"/><Relationship Id="rId43" Type="http://schemas.openxmlformats.org/officeDocument/2006/relationships/hyperlink" Target="https://substack.com/redirect/6c18d09a-3d37-49be-b5c4-6a957a56f0e7?j=eyJ1IjoiZG9paTgifQ.91g_34VRuzI_MLkPmRIGM0gm4tNgR1dQS7br89dPnSg" TargetMode="External"/><Relationship Id="rId48" Type="http://schemas.openxmlformats.org/officeDocument/2006/relationships/hyperlink" Target="https://substack.com/redirect/95952166-d061-43f9-a957-684ca0f4ed86?j=eyJ1IjoiZG9paTgifQ.91g_34VRuzI_MLkPmRIGM0gm4tNgR1dQS7br89dPnSg" TargetMode="External"/><Relationship Id="rId56" Type="http://schemas.openxmlformats.org/officeDocument/2006/relationships/hyperlink" Target="https://substack.com/redirect/b509d03f-2f25-49a7-a214-b5d4e19f3553?j=eyJ1IjoiZG9paTgifQ.91g_34VRuzI_MLkPmRIGM0gm4tNgR1dQS7br89dPnSg" TargetMode="External"/><Relationship Id="rId64" Type="http://schemas.openxmlformats.org/officeDocument/2006/relationships/hyperlink" Target="https://substack.com/redirect/a38beaba-7eda-453d-9e8f-e1ad575785a5?j=eyJ1IjoiZG9paTgifQ.91g_34VRuzI_MLkPmRIGM0gm4tNgR1dQS7br89dPnSg" TargetMode="External"/><Relationship Id="rId69" Type="http://schemas.openxmlformats.org/officeDocument/2006/relationships/hyperlink" Target="https://substack.com/redirect/ffe80b34-ea82-4f2e-98ad-6ca670db4756?j=eyJ1IjoiZG9paTgifQ.91g_34VRuzI_MLkPmRIGM0gm4tNgR1dQS7br89dPnSg" TargetMode="External"/><Relationship Id="rId77" Type="http://schemas.openxmlformats.org/officeDocument/2006/relationships/hyperlink" Target="https://substack.com/redirect/45e1ccd8-e6e4-4367-99f4-e5dae1d9c103?j=eyJ1IjoiZG9paTgifQ.91g_34VRuzI_MLkPmRIGM0gm4tNgR1dQS7br89dPnSg" TargetMode="External"/><Relationship Id="rId8" Type="http://schemas.openxmlformats.org/officeDocument/2006/relationships/hyperlink" Target="https://substack.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.gDbO479Fu2XTZPcnWSoB1kaQS2zH05vedP8W1A0IDyo?" TargetMode="External"/><Relationship Id="rId51" Type="http://schemas.openxmlformats.org/officeDocument/2006/relationships/hyperlink" Target="https://substack.com/redirect/a38beaba-7eda-453d-9e8f-e1ad575785a5?j=eyJ1IjoiZG9paTgifQ.91g_34VRuzI_MLkPmRIGM0gm4tNgR1dQS7br89dPnSg" TargetMode="External"/><Relationship Id="rId72" Type="http://schemas.openxmlformats.org/officeDocument/2006/relationships/hyperlink" Target="https://substack.com/redirect/0be9c3e3-fc3b-4a8c-8a16-1f2b7575de2c?j=eyJ1IjoiZG9paTgifQ.91g_34VRuzI_MLkPmRIGM0gm4tNgR1dQS7br89dPnSg" TargetMode="External"/><Relationship Id="rId80" Type="http://schemas.openxmlformats.org/officeDocument/2006/relationships/hyperlink" Target="https://substack.com/redirect/1ac34579-b781-4a42-93aa-2dbebc69829f?j=eyJ1IjoiZG9paTgifQ.91g_34VRuzI_MLkPmRIGM0gm4tNgR1dQS7br89dPnSg" TargetMode="External"/><Relationship Id="rId85" Type="http://schemas.openxmlformats.org/officeDocument/2006/relationships/hyperlink" Target="https://substack.com/app-link/post?publication_id=748806&amp;post_id=136983093&amp;utm_source=substack&amp;utm_medium=email&amp;isFreemail=false&amp;comments=true&amp;token=eyJ1c2VyX2lkIjoyMjk3ODczNiwicG9zdF9pZCI6MTM2OTgzMDkzLCJpYXQiOjE2OTQ4Nzk2MzUsImV4cCI6MTY5NzQ3MTYzNSwiaXNzIjoicHViLTc0ODgwNiIsInN1YiI6InBvc3QtcmVhY3Rpb24ifQ.wZkLco4A788DGp5l3XyoS8TYFk1tOjJ35ZMR8rH_Q1g&amp;r=doii8&amp;utm_campaign=email-half-magic-comments&amp;utm_source=substack&amp;utm_medium=email" TargetMode="External"/><Relationship Id="rId3" Type="http://schemas.openxmlformats.org/officeDocument/2006/relationships/styles" Target="styles.xml"/><Relationship Id="rId12" Type="http://schemas.openxmlformats.org/officeDocument/2006/relationships/hyperlink" Target="https://substack.com/redirect/c323a385-4430-4439-a98a-7f282fc597b2?j=eyJ1IjoiZG9paTgifQ.91g_34VRuzI_MLkPmRIGM0gm4tNgR1dQS7br89dPnSg" TargetMode="External"/><Relationship Id="rId17" Type="http://schemas.openxmlformats.org/officeDocument/2006/relationships/hyperlink" Target="https://substack.com/redirect/582ded6f-4342-4c0e-81e9-394cbabd4982?j=eyJ1IjoiZG9paTgifQ.91g_34VRuzI_MLkPmRIGM0gm4tNgR1dQS7br89dPnSg" TargetMode="External"/><Relationship Id="rId25" Type="http://schemas.openxmlformats.org/officeDocument/2006/relationships/hyperlink" Target="https://substack.com/redirect/461590c0-27f6-4c91-80bc-194e675ccd3c?j=eyJ1IjoiZG9paTgifQ.91g_34VRuzI_MLkPmRIGM0gm4tNgR1dQS7br89dPnSg" TargetMode="External"/><Relationship Id="rId33" Type="http://schemas.openxmlformats.org/officeDocument/2006/relationships/hyperlink" Target="https://substack.com/redirect/3d1beadf-1293-4b3d-be97-14721a6fdbf3?j=eyJ1IjoiZG9paTgifQ.91g_34VRuzI_MLkPmRIGM0gm4tNgR1dQS7br89dPnSg" TargetMode="External"/><Relationship Id="rId38" Type="http://schemas.openxmlformats.org/officeDocument/2006/relationships/hyperlink" Target="https://substack.com/redirect/ef0e7bf5-8123-4cef-a667-60b55c5bf8ff?j=eyJ1IjoiZG9paTgifQ.91g_34VRuzI_MLkPmRIGM0gm4tNgR1dQS7br89dPnSg" TargetMode="External"/><Relationship Id="rId46" Type="http://schemas.openxmlformats.org/officeDocument/2006/relationships/image" Target="media/image3.jpeg"/><Relationship Id="rId59" Type="http://schemas.openxmlformats.org/officeDocument/2006/relationships/hyperlink" Target="https://substack.com/redirect/0600f63f-5050-4053-9510-33d071117e60?j=eyJ1IjoiZG9paTgifQ.91g_34VRuzI_MLkPmRIGM0gm4tNgR1dQS7br89dPnSg" TargetMode="External"/><Relationship Id="rId67" Type="http://schemas.openxmlformats.org/officeDocument/2006/relationships/hyperlink" Target="https://substack.com/redirect/e8ed7f11-bd7c-4550-a0c0-bf47c032878c?j=eyJ1IjoiZG9paTgifQ.91g_34VRuzI_MLkPmRIGM0gm4tNgR1dQS7br89dPnSg" TargetMode="External"/><Relationship Id="rId20" Type="http://schemas.openxmlformats.org/officeDocument/2006/relationships/hyperlink" Target="https://substack.com/redirect/d509f645-6677-4afc-bf50-49ee4aeabe5c?j=eyJ1IjoiZG9paTgifQ.91g_34VRuzI_MLkPmRIGM0gm4tNgR1dQS7br89dPnSg" TargetMode="External"/><Relationship Id="rId41" Type="http://schemas.openxmlformats.org/officeDocument/2006/relationships/hyperlink" Target="https://substack.com/redirect/e1b756e1-7d55-40f5-88ac-51eb2f60e137?j=eyJ1IjoiZG9paTgifQ.91g_34VRuzI_MLkPmRIGM0gm4tNgR1dQS7br89dPnSg" TargetMode="External"/><Relationship Id="rId54" Type="http://schemas.openxmlformats.org/officeDocument/2006/relationships/hyperlink" Target="https://substack.com/redirect/bd9b8353-7eaa-4a1f-b8eb-e8f5ec88b540?j=eyJ1IjoiZG9paTgifQ.91g_34VRuzI_MLkPmRIGM0gm4tNgR1dQS7br89dPnSg" TargetMode="External"/><Relationship Id="rId62" Type="http://schemas.openxmlformats.org/officeDocument/2006/relationships/hyperlink" Target="https://substack.com/redirect/22125b05-7250-4492-b4cc-bd6825883b7e?j=eyJ1IjoiZG9paTgifQ.91g_34VRuzI_MLkPmRIGM0gm4tNgR1dQS7br89dPnSg" TargetMode="External"/><Relationship Id="rId70" Type="http://schemas.openxmlformats.org/officeDocument/2006/relationships/hyperlink" Target="https://substack.com/redirect/18b43db7-2847-4e1c-859f-ff4a8a597c2b?j=eyJ1IjoiZG9paTgifQ.91g_34VRuzI_MLkPmRIGM0gm4tNgR1dQS7br89dPnSg" TargetMode="External"/><Relationship Id="rId75" Type="http://schemas.openxmlformats.org/officeDocument/2006/relationships/hyperlink" Target="https://substack.com/redirect/8daf85b7-569a-43cd-b9eb-927126a24d80?j=eyJ1IjoiZG9paTgifQ.91g_34VRuzI_MLkPmRIGM0gm4tNgR1dQS7br89dPnSg" TargetMode="External"/><Relationship Id="rId83" Type="http://schemas.openxmlformats.org/officeDocument/2006/relationships/hyperlink" Target="https://substack.com/redirect/2/eyJlIjoiaHR0cHM6Ly93d3cubWlkd2VzdGVybmRvY3Rvci5jb20vbGVhZGVyYm9hcmQ_PSZyZWZlcnJlcl90b2tlbj1kb2lpOCZyPWRvaWk4JnV0bV9jYW1wYWlnbj1lbWFpbC1sZWFkZXJib2FyZCIsInAiOjEzNjk4MzA5MywicyI6NzQ4ODA2LCJmIjpmYWxzZSwidSI6MjI5Nzg3MzYsImlhdCI6MTY5NDg3OTYzNSwiZXhwIjoxNjk3NDcxNjM1LCJpc3MiOiJwdWItMCIsInN1YiI6ImxpbmstcmVkaXJlY3QifQ.gsW52fXFU9pAImIZTSPfxfr-QIKed9d8hp8kBMkgEkY?&amp;utm_source=substack&amp;utm_medium=email&amp;utm_content=postcta"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bstack.com/redirect/76714912-6794-4661-a849-cf79e1b86cb8?j=eyJ1IjoiZG9paTgifQ.91g_34VRuzI_MLkPmRIGM0gm4tNgR1dQS7br89dPnSg" TargetMode="External"/><Relationship Id="rId23" Type="http://schemas.openxmlformats.org/officeDocument/2006/relationships/image" Target="media/image1.jpeg"/><Relationship Id="rId28" Type="http://schemas.openxmlformats.org/officeDocument/2006/relationships/hyperlink" Target="https://substack.com/redirect/7efba112-b542-4a33-a959-ca2f30dcc9d9?j=eyJ1IjoiZG9paTgifQ.91g_34VRuzI_MLkPmRIGM0gm4tNgR1dQS7br89dPnSg" TargetMode="External"/><Relationship Id="rId36" Type="http://schemas.openxmlformats.org/officeDocument/2006/relationships/hyperlink" Target="https://substack.com/redirect/6edc7bf8-c7b9-4175-a3f6-f29167de71ad?j=eyJ1IjoiZG9paTgifQ.91g_34VRuzI_MLkPmRIGM0gm4tNgR1dQS7br89dPnSg" TargetMode="External"/><Relationship Id="rId49" Type="http://schemas.openxmlformats.org/officeDocument/2006/relationships/hyperlink" Target="https://substack.com/redirect/a38beaba-7eda-453d-9e8f-e1ad575785a5?j=eyJ1IjoiZG9paTgifQ.91g_34VRuzI_MLkPmRIGM0gm4tNgR1dQS7br89dPnSg" TargetMode="External"/><Relationship Id="rId57" Type="http://schemas.openxmlformats.org/officeDocument/2006/relationships/hyperlink" Target="https://substack.com/redirect/14da9d9b-4ba6-4c62-b370-305e19c6d67a?j=eyJ1IjoiZG9paTgifQ.91g_34VRuzI_MLkPmRIGM0gm4tNgR1dQS7br89dPnSg" TargetMode="External"/><Relationship Id="rId10" Type="http://schemas.openxmlformats.org/officeDocument/2006/relationships/hyperlink" Target="https://substack.com/redirect/6dba1a7a-97a7-4b1e-bb10-5fb58e7b460b?j=eyJ1IjoiZG9paTgifQ.91g_34VRuzI_MLkPmRIGM0gm4tNgR1dQS7br89dPnSg" TargetMode="External"/><Relationship Id="rId31" Type="http://schemas.openxmlformats.org/officeDocument/2006/relationships/hyperlink" Target="https://substack.com/redirect/44cdfb5f-51aa-4973-a3dd-81cac10c1b81?j=eyJ1IjoiZG9paTgifQ.91g_34VRuzI_MLkPmRIGM0gm4tNgR1dQS7br89dPnSg" TargetMode="External"/><Relationship Id="rId44" Type="http://schemas.openxmlformats.org/officeDocument/2006/relationships/hyperlink" Target="https://substack.com/redirect/349934f3-a458-4486-bb3d-37fe6d179fff?j=eyJ1IjoiZG9paTgifQ.91g_34VRuzI_MLkPmRIGM0gm4tNgR1dQS7br89dPnSg" TargetMode="External"/><Relationship Id="rId52" Type="http://schemas.openxmlformats.org/officeDocument/2006/relationships/hyperlink" Target="https://substack.com/redirect/e8ed7f11-bd7c-4550-a0c0-bf47c032878c?j=eyJ1IjoiZG9paTgifQ.91g_34VRuzI_MLkPmRIGM0gm4tNgR1dQS7br89dPnSg" TargetMode="External"/><Relationship Id="rId60" Type="http://schemas.openxmlformats.org/officeDocument/2006/relationships/hyperlink" Target="https://substack.com/redirect/345df918-36b9-46a5-b3cc-2ae9875504c1?j=eyJ1IjoiZG9paTgifQ.91g_34VRuzI_MLkPmRIGM0gm4tNgR1dQS7br89dPnSg" TargetMode="External"/><Relationship Id="rId65" Type="http://schemas.openxmlformats.org/officeDocument/2006/relationships/hyperlink" Target="https://substack.com/redirect/a38beaba-7eda-453d-9e8f-e1ad575785a5?j=eyJ1IjoiZG9paTgifQ.91g_34VRuzI_MLkPmRIGM0gm4tNgR1dQS7br89dPnSg" TargetMode="External"/><Relationship Id="rId73" Type="http://schemas.openxmlformats.org/officeDocument/2006/relationships/hyperlink" Target="https://substack.com/redirect/50a6e583-9010-45f3-98b1-7a9ac19a8f35?j=eyJ1IjoiZG9paTgifQ.91g_34VRuzI_MLkPmRIGM0gm4tNgR1dQS7br89dPnSg" TargetMode="External"/><Relationship Id="rId78" Type="http://schemas.openxmlformats.org/officeDocument/2006/relationships/hyperlink" Target="https://substack.com/redirect/d2987cbb-3d47-4fd7-bf35-927380e1fe0c?j=eyJ1IjoiZG9paTgifQ.91g_34VRuzI_MLkPmRIGM0gm4tNgR1dQS7br89dPnSg" TargetMode="External"/><Relationship Id="rId81" Type="http://schemas.openxmlformats.org/officeDocument/2006/relationships/hyperlink" Target="https://substack.com/redirect/042fdbbc-da7c-43d7-a9a9-0061dff26f11?j=eyJ1IjoiZG9paTgifQ.91g_34VRuzI_MLkPmRIGM0gm4tNgR1dQS7br89dPnSg" TargetMode="External"/><Relationship Id="rId86" Type="http://schemas.openxmlformats.org/officeDocument/2006/relationships/hyperlink" Target="https://substack.com/redirect/2/eyJlIjoiaHR0cHM6Ly93d3cubWlkd2VzdGVybmRvY3Rvci5jb20vcC9zdG9tYWNoLWFjaWQtaXMtZ29vZC1mb3IteW91P3V0bV9zb3VyY2U9c3Vic3RhY2smdXRtX21lZGl1bT1lbWFpbCZhY3Rpb249cmVzdGFjay1jb21tZW50JnV0bV9jYW1wYWlnbj1lbWFpbC1yZXN0YWNrLWNvbW1lbnQmcj1kb2lpOCIsInAiOjEzNjk4MzA5MywicyI6NzQ4ODA2LCJmIjpmYWxzZSwidSI6MjI5Nzg3MzYsImlhdCI6MTY5NDg3OTYzNSwiZXhwIjoxNjk3NDcxNjM1LCJpc3MiOiJwdWItMCIsInN1YiI6ImxpbmstcmVkaXJlY3QifQ.MDbUxQ7BCa7NDQJ-p2VePWj7kwusTI_C8IVtjraVfSA?&amp;utm_source=substack&amp;utm_medium=email" TargetMode="External"/><Relationship Id="rId4" Type="http://schemas.openxmlformats.org/officeDocument/2006/relationships/settings" Target="settings.xml"/><Relationship Id="rId9" Type="http://schemas.openxmlformats.org/officeDocument/2006/relationships/hyperlink" Target="https://substack.com/app-link/post?publication_id=748806&amp;post_id=136983093&amp;utm_source=post-email-title&amp;utm_campaign=email-post-title&amp;isFreemail=false&amp;r=doii8&amp;token=eyJ1c2VyX2lkIjoyMjk3ODczNiwicG9zdF9pZCI6MTM2OTgzMDkzLCJpYXQiOjE2OTQ4Nzk2MzUsImV4cCI6MTY5NzQ3MTYzNSwiaXNzIjoicHViLTc0ODgwNiIsInN1YiI6InBvc3QtcmVhY3Rpb24ifQ.wZkLco4A788DGp5l3XyoS8TYFk1tOjJ35ZMR8rH_Q1g" TargetMode="External"/><Relationship Id="rId13" Type="http://schemas.openxmlformats.org/officeDocument/2006/relationships/hyperlink" Target="https://substack.com/redirect/43796f91-4169-4147-abd1-13958c2db1f2?j=eyJ1IjoiZG9paTgifQ.91g_34VRuzI_MLkPmRIGM0gm4tNgR1dQS7br89dPnSg" TargetMode="External"/><Relationship Id="rId18" Type="http://schemas.openxmlformats.org/officeDocument/2006/relationships/hyperlink" Target="https://substack.com/redirect/e219d1a0-3b51-4bdc-b54b-5eaf1eb15b2f?j=eyJ1IjoiZG9paTgifQ.91g_34VRuzI_MLkPmRIGM0gm4tNgR1dQS7br89dPnSg" TargetMode="External"/><Relationship Id="rId39" Type="http://schemas.openxmlformats.org/officeDocument/2006/relationships/hyperlink" Target="https://substack.com/redirect/c3fa81cc-07b5-4191-9e55-7298b31061ed?j=eyJ1IjoiZG9paTgifQ.91g_34VRuzI_MLkPmRIGM0gm4tNgR1dQS7br89dPnSg" TargetMode="External"/><Relationship Id="rId34" Type="http://schemas.openxmlformats.org/officeDocument/2006/relationships/hyperlink" Target="https://substack.com/redirect/75540a42-8225-4e49-8a6d-e636a47a6b8f?j=eyJ1IjoiZG9paTgifQ.91g_34VRuzI_MLkPmRIGM0gm4tNgR1dQS7br89dPnSg" TargetMode="External"/><Relationship Id="rId50" Type="http://schemas.openxmlformats.org/officeDocument/2006/relationships/hyperlink" Target="https://substack.com/redirect/b0c14918-6db8-4f53-aebf-fc13cb21035e?j=eyJ1IjoiZG9paTgifQ.91g_34VRuzI_MLkPmRIGM0gm4tNgR1dQS7br89dPnSg" TargetMode="External"/><Relationship Id="rId55" Type="http://schemas.openxmlformats.org/officeDocument/2006/relationships/hyperlink" Target="https://substack.com/redirect/482e59fb-232e-45df-a790-ae06754078ad?j=eyJ1IjoiZG9paTgifQ.91g_34VRuzI_MLkPmRIGM0gm4tNgR1dQS7br89dPnSg" TargetMode="External"/><Relationship Id="rId76" Type="http://schemas.openxmlformats.org/officeDocument/2006/relationships/hyperlink" Target="https://substack.com/redirect/2/eyJlIjoiaHR0cHM6Ly93d3cubWlkd2VzdGVybmRvY3Rvci5jb20vYWNjb3VudCIsInAiOjEzNjk4MzA5MywicyI6NzQ4ODA2LCJmIjpmYWxzZSwidSI6MjI5Nzg3MzYsImlhdCI6MTY5NDg3OTYzNSwiZXhwIjoxNjk3NDcxNjM1LCJpc3MiOiJwdWItMCIsInN1YiI6ImxpbmstcmVkaXJlY3QifQ.f4rf0xgIoyKB2iVzRNnSimjOwIhViqyt6qZjyDilL0U?" TargetMode="External"/><Relationship Id="rId7" Type="http://schemas.openxmlformats.org/officeDocument/2006/relationships/endnotes" Target="endnotes.xml"/><Relationship Id="rId71" Type="http://schemas.openxmlformats.org/officeDocument/2006/relationships/hyperlink" Target="https://substack.com/redirect/1e592bc1-41c1-4c8a-884f-055c12163437?j=eyJ1IjoiZG9paTgifQ.91g_34VRuzI_MLkPmRIGM0gm4tNgR1dQS7br89dPnSg" TargetMode="External"/><Relationship Id="rId2" Type="http://schemas.openxmlformats.org/officeDocument/2006/relationships/numbering" Target="numbering.xml"/><Relationship Id="rId29" Type="http://schemas.openxmlformats.org/officeDocument/2006/relationships/hyperlink" Target="https://substack.com/redirect/954cca53-4fa4-4cb8-a9e1-ea2747894eb1?j=eyJ1IjoiZG9paTgifQ.91g_34VRuzI_MLkPmRIGM0gm4tNgR1dQS7br89dPnSg" TargetMode="External"/><Relationship Id="rId24" Type="http://schemas.openxmlformats.org/officeDocument/2006/relationships/hyperlink" Target="https://substack.com/redirect/11d24fbc-6ba2-4a42-a75d-9229bfa232e6?j=eyJ1IjoiZG9paTgifQ.91g_34VRuzI_MLkPmRIGM0gm4tNgR1dQS7br89dPnSg" TargetMode="External"/><Relationship Id="rId40" Type="http://schemas.openxmlformats.org/officeDocument/2006/relationships/hyperlink" Target="https://substack.com/redirect/caffd330-05fd-47c5-bbbd-a906ef6d1868?j=eyJ1IjoiZG9paTgifQ.91g_34VRuzI_MLkPmRIGM0gm4tNgR1dQS7br89dPnSg" TargetMode="External"/><Relationship Id="rId45" Type="http://schemas.openxmlformats.org/officeDocument/2006/relationships/hyperlink" Target="https://substack.com/redirect/ac881b0d-5d44-4eda-bf5a-a60590d0c85b?j=eyJ1IjoiZG9paTgifQ.91g_34VRuzI_MLkPmRIGM0gm4tNgR1dQS7br89dPnSg" TargetMode="External"/><Relationship Id="rId66" Type="http://schemas.openxmlformats.org/officeDocument/2006/relationships/hyperlink" Target="https://substack.com/redirect/f4aa0b1d-c4e0-4c8a-90e3-18c5d37ca54f?j=eyJ1IjoiZG9paTgifQ.91g_34VRuzI_MLkPmRIGM0gm4tNgR1dQS7br89dPnSg" TargetMode="External"/><Relationship Id="rId87" Type="http://schemas.openxmlformats.org/officeDocument/2006/relationships/hyperlink" Target="https://substack.com/redirect/2/eyJlIjoiaHR0cHM6Ly93d3cubWlkd2VzdGVybmRvY3Rvci5jb20vYWN0aW9uL2Rpc2FibGVfZW1haWw_dG9rZW49ZXlKMWMyVnlYMmxrSWpveU1qazNPRGN6Tml3aWNHOXpkRjlwWkNJNk1UTTJPVGd6TURrekxDSnBZWFFpT2pFMk9UUTROemsyTXpVc0ltVjRjQ0k2TVRZNU56UTNNVFl6TlN3aWFYTnpJam9pY0hWaUxUYzBPRGd3TmlJc0luTjFZaUk2SW1ScGMyRmliR1ZmWlcxaGFXd2lmUS5RT1pOSTBQNG1sbUMteF8wMkVvaWxJQU16MUhXb3BteFdXREZMdjV6Rk8wJmV4cGlyZXM9MzY1ZCIsInAiOjEzNjk4MzA5MywicyI6NzQ4ODA2LCJmIjpmYWxzZSwidSI6MjI5Nzg3MzYsImlhdCI6MTY5NDg3OTYzNSwiZXhwIjoxNjk3NDcxNjM1LCJpc3MiOiJwdWItMCIsInN1YiI6ImxpbmstcmVkaXJlY3QifQ.cHIPg6kpS0A0POODbYxVD5bzGoeX_3lNkiR78phsj3w?" TargetMode="External"/><Relationship Id="rId61" Type="http://schemas.openxmlformats.org/officeDocument/2006/relationships/hyperlink" Target="https://substack.com/redirect/db5d50cb-5267-44eb-b9ee-09edfb48ce51?j=eyJ1IjoiZG9paTgifQ.91g_34VRuzI_MLkPmRIGM0gm4tNgR1dQS7br89dPnSg" TargetMode="External"/><Relationship Id="rId82" Type="http://schemas.openxmlformats.org/officeDocument/2006/relationships/hyperlink" Target="https://substack.com/app-link/post?publication_id=748806&amp;post_id=136983093&amp;utm_source=substack&amp;utm_medium=email&amp;utm_content=share&amp;utm_campaign=email-share&amp;action=share&amp;triggerShare=true&amp;isFreemail=false&amp;r=doii8&amp;token=eyJ1c2VyX2lkIjoyMjk3ODczNiwicG9zdF9pZCI6MTM2OTgzMDkzLCJpYXQiOjE2OTQ4Nzk2MzUsImV4cCI6MTY5NzQ3MTYzNSwiaXNzIjoicHViLTc0ODgwNiIsInN1YiI6InBvc3QtcmVhY3Rpb24ifQ.wZkLco4A788DGp5l3XyoS8TYFk1tOjJ35ZMR8rH_Q1g" TargetMode="External"/><Relationship Id="rId19" Type="http://schemas.openxmlformats.org/officeDocument/2006/relationships/hyperlink" Target="https://substack.com/redirect/2/eyJlIjoiaHR0cHM6Ly93d3cubWlkd2VzdGVybmRvY3Rvci5jb20vYWNjb3VudCIsInAiOjEzNjk4MzA5MywicyI6NzQ4ODA2LCJmIjpmYWxzZSwidSI6MjI5Nzg3MzYsImlhdCI6MTY5NDg3OTYzNSwiZXhwIjoxNjk3NDcxNjM1LCJpc3MiOiJwdWItMCIsInN1YiI6ImxpbmstcmVkaXJlY3QifQ.f4rf0xgIoyKB2iVzRNnSimjOwIhViqyt6qZjyDilL0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BAFC7-6B05-4373-935C-D0075EC9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37</Pages>
  <Words>11537</Words>
  <Characters>65762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2023-09-18T15:23:00Z</dcterms:created>
  <dcterms:modified xsi:type="dcterms:W3CDTF">2023-09-18T18:08:00Z</dcterms:modified>
</cp:coreProperties>
</file>